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42A87" w14:textId="4D554DC5" w:rsidR="00CF0168" w:rsidRDefault="00CF0168" w:rsidP="001B1257">
      <w:pPr>
        <w:spacing w:line="480" w:lineRule="auto"/>
        <w:contextualSpacing/>
        <w:jc w:val="both"/>
        <w:rPr>
          <w:rFonts w:ascii="Times New Roman" w:hAnsi="Times New Roman" w:cs="Times New Roman"/>
          <w:b/>
          <w:sz w:val="24"/>
          <w:szCs w:val="24"/>
        </w:rPr>
      </w:pPr>
    </w:p>
    <w:p w14:paraId="00000001" w14:textId="55599DB6" w:rsidR="000E4F37" w:rsidRPr="00C951E1" w:rsidRDefault="003507A8" w:rsidP="001B1257">
      <w:pPr>
        <w:spacing w:line="480" w:lineRule="auto"/>
        <w:contextualSpacing/>
        <w:jc w:val="center"/>
        <w:rPr>
          <w:rFonts w:ascii="Times New Roman" w:hAnsi="Times New Roman" w:cs="Times New Roman"/>
          <w:b/>
          <w:sz w:val="24"/>
          <w:szCs w:val="24"/>
        </w:rPr>
      </w:pPr>
      <w:r w:rsidRPr="00C951E1">
        <w:rPr>
          <w:rFonts w:ascii="Times New Roman" w:hAnsi="Times New Roman" w:cs="Times New Roman"/>
          <w:b/>
          <w:sz w:val="24"/>
          <w:szCs w:val="24"/>
        </w:rPr>
        <w:t xml:space="preserve">What Is Black Wall Street </w:t>
      </w:r>
      <w:r w:rsidR="00CE201A" w:rsidRPr="00C951E1">
        <w:rPr>
          <w:rFonts w:ascii="Times New Roman" w:hAnsi="Times New Roman" w:cs="Times New Roman"/>
          <w:b/>
          <w:sz w:val="24"/>
          <w:szCs w:val="24"/>
        </w:rPr>
        <w:t>and</w:t>
      </w:r>
      <w:r w:rsidRPr="00C951E1">
        <w:rPr>
          <w:rFonts w:ascii="Times New Roman" w:hAnsi="Times New Roman" w:cs="Times New Roman"/>
          <w:b/>
          <w:sz w:val="24"/>
          <w:szCs w:val="24"/>
        </w:rPr>
        <w:t xml:space="preserve"> Why </w:t>
      </w:r>
      <w:r w:rsidR="006B1A5E" w:rsidRPr="00C951E1">
        <w:rPr>
          <w:rFonts w:ascii="Times New Roman" w:hAnsi="Times New Roman" w:cs="Times New Roman"/>
          <w:b/>
          <w:sz w:val="24"/>
          <w:szCs w:val="24"/>
        </w:rPr>
        <w:t>Isn't</w:t>
      </w:r>
      <w:r w:rsidRPr="00C951E1">
        <w:rPr>
          <w:rFonts w:ascii="Times New Roman" w:hAnsi="Times New Roman" w:cs="Times New Roman"/>
          <w:b/>
          <w:sz w:val="24"/>
          <w:szCs w:val="24"/>
        </w:rPr>
        <w:t xml:space="preserve"> It Talked About </w:t>
      </w:r>
      <w:proofErr w:type="gramStart"/>
      <w:r w:rsidRPr="00C951E1">
        <w:rPr>
          <w:rFonts w:ascii="Times New Roman" w:hAnsi="Times New Roman" w:cs="Times New Roman"/>
          <w:b/>
          <w:sz w:val="24"/>
          <w:szCs w:val="24"/>
        </w:rPr>
        <w:t>In</w:t>
      </w:r>
      <w:proofErr w:type="gramEnd"/>
      <w:r w:rsidRPr="00C951E1">
        <w:rPr>
          <w:rFonts w:ascii="Times New Roman" w:hAnsi="Times New Roman" w:cs="Times New Roman"/>
          <w:b/>
          <w:sz w:val="24"/>
          <w:szCs w:val="24"/>
        </w:rPr>
        <w:t xml:space="preserve"> School</w:t>
      </w:r>
    </w:p>
    <w:p w14:paraId="00000002" w14:textId="63C56AB9" w:rsidR="000E4F37" w:rsidRPr="00C951E1" w:rsidRDefault="003507A8" w:rsidP="001B1257">
      <w:pPr>
        <w:spacing w:line="480" w:lineRule="auto"/>
        <w:contextualSpacing/>
        <w:jc w:val="both"/>
        <w:rPr>
          <w:rFonts w:ascii="Times New Roman" w:hAnsi="Times New Roman" w:cs="Times New Roman"/>
          <w:b/>
          <w:sz w:val="24"/>
          <w:szCs w:val="24"/>
        </w:rPr>
      </w:pPr>
      <w:r w:rsidRPr="00C951E1">
        <w:rPr>
          <w:rFonts w:ascii="Times New Roman" w:hAnsi="Times New Roman" w:cs="Times New Roman"/>
          <w:b/>
          <w:sz w:val="24"/>
          <w:szCs w:val="24"/>
        </w:rPr>
        <w:t>Introduction</w:t>
      </w:r>
    </w:p>
    <w:p w14:paraId="707E68BB" w14:textId="0E637553" w:rsidR="00EC0E4A"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In the late nineteenth century, African Americans were finally freed from slavery and began to find ways to establish their </w:t>
      </w:r>
      <w:r w:rsidRPr="00C951E1">
        <w:rPr>
          <w:rFonts w:ascii="Times New Roman" w:hAnsi="Times New Roman" w:cs="Times New Roman"/>
          <w:sz w:val="24"/>
          <w:szCs w:val="24"/>
        </w:rPr>
        <w:t>livelihood. Despite being freed, they still faced racism and mistreatment because of the color of their skin. The nation began to see masses of African.</w:t>
      </w:r>
      <w:r w:rsidR="001B1257">
        <w:rPr>
          <w:rFonts w:ascii="Times New Roman" w:hAnsi="Times New Roman" w:cs="Times New Roman"/>
          <w:sz w:val="24"/>
          <w:szCs w:val="24"/>
        </w:rPr>
        <w:t xml:space="preserve"> </w:t>
      </w:r>
      <w:r w:rsidRPr="00C951E1">
        <w:rPr>
          <w:rFonts w:ascii="Times New Roman" w:hAnsi="Times New Roman" w:cs="Times New Roman"/>
          <w:sz w:val="24"/>
          <w:szCs w:val="24"/>
        </w:rPr>
        <w:t>Americans moved North in an attempt to escape this mistreatment by white Americans. Black</w:t>
      </w:r>
    </w:p>
    <w:p w14:paraId="072350D7" w14:textId="15D6486B" w:rsidR="00DC6C25"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Dominated cit</w:t>
      </w:r>
      <w:r w:rsidRPr="00C951E1">
        <w:rPr>
          <w:rFonts w:ascii="Times New Roman" w:hAnsi="Times New Roman" w:cs="Times New Roman"/>
          <w:sz w:val="24"/>
          <w:szCs w:val="24"/>
        </w:rPr>
        <w:t>ies began to pop up around the country, such as Chicago, Detroit, and New York City. These places were supposed to be safe havens for African Americans. They attempted</w:t>
      </w:r>
      <w:r w:rsidR="008A3EDC">
        <w:rPr>
          <w:rFonts w:ascii="Times New Roman" w:hAnsi="Times New Roman" w:cs="Times New Roman"/>
          <w:sz w:val="24"/>
          <w:szCs w:val="24"/>
        </w:rPr>
        <w:t xml:space="preserve"> </w:t>
      </w:r>
      <w:r w:rsidRPr="00C951E1">
        <w:rPr>
          <w:rFonts w:ascii="Times New Roman" w:hAnsi="Times New Roman" w:cs="Times New Roman"/>
          <w:sz w:val="24"/>
          <w:szCs w:val="24"/>
        </w:rPr>
        <w:t xml:space="preserve">to escape racial prejudice and find opportunities to flourish because they could not do </w:t>
      </w:r>
      <w:r w:rsidRPr="00C951E1">
        <w:rPr>
          <w:rFonts w:ascii="Times New Roman" w:hAnsi="Times New Roman" w:cs="Times New Roman"/>
          <w:sz w:val="24"/>
          <w:szCs w:val="24"/>
        </w:rPr>
        <w:t>so in the</w:t>
      </w:r>
      <w:r w:rsidR="008A3EDC">
        <w:rPr>
          <w:rFonts w:ascii="Times New Roman" w:hAnsi="Times New Roman" w:cs="Times New Roman"/>
          <w:sz w:val="24"/>
          <w:szCs w:val="24"/>
        </w:rPr>
        <w:t xml:space="preserve"> </w:t>
      </w:r>
      <w:r w:rsidRPr="00C951E1">
        <w:rPr>
          <w:rFonts w:ascii="Times New Roman" w:hAnsi="Times New Roman" w:cs="Times New Roman"/>
          <w:sz w:val="24"/>
          <w:szCs w:val="24"/>
        </w:rPr>
        <w:t>South. One particular place that provides this for African Americans was in Tulsa, Oklahoma.</w:t>
      </w:r>
      <w:r w:rsidR="00ED11D6" w:rsidRPr="00C951E1">
        <w:rPr>
          <w:rFonts w:ascii="Times New Roman" w:hAnsi="Times New Roman" w:cs="Times New Roman"/>
          <w:sz w:val="24"/>
          <w:szCs w:val="24"/>
        </w:rPr>
        <w:t xml:space="preserve"> In the early twentieth-century African Americans CAM to create a safe space for them to prosper. They fought to escape Jim Crow Laws, segregation, and deep racism. </w:t>
      </w:r>
    </w:p>
    <w:p w14:paraId="46DCEEFE" w14:textId="0AA5CE58" w:rsidR="00C951E1" w:rsidRPr="00C951E1" w:rsidRDefault="003507A8" w:rsidP="001B1257">
      <w:pPr>
        <w:spacing w:line="480" w:lineRule="auto"/>
        <w:contextualSpacing/>
        <w:jc w:val="both"/>
        <w:rPr>
          <w:rFonts w:ascii="Times New Roman" w:hAnsi="Times New Roman" w:cs="Times New Roman"/>
          <w:b/>
          <w:sz w:val="24"/>
          <w:szCs w:val="24"/>
        </w:rPr>
      </w:pPr>
      <w:r w:rsidRPr="00C951E1">
        <w:rPr>
          <w:rFonts w:ascii="Times New Roman" w:hAnsi="Times New Roman" w:cs="Times New Roman"/>
          <w:b/>
          <w:sz w:val="24"/>
          <w:szCs w:val="24"/>
        </w:rPr>
        <w:t>Black Wall Street</w:t>
      </w:r>
    </w:p>
    <w:p w14:paraId="2A160FCF" w14:textId="41967BAD" w:rsidR="00ED11D6"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Black Wall Street became a place where African Americans could succeed economically,</w:t>
      </w:r>
      <w:r w:rsidR="008A3EDC">
        <w:rPr>
          <w:rFonts w:ascii="Times New Roman" w:hAnsi="Times New Roman" w:cs="Times New Roman"/>
          <w:sz w:val="24"/>
          <w:szCs w:val="24"/>
        </w:rPr>
        <w:t xml:space="preserve"> b</w:t>
      </w:r>
      <w:r w:rsidRPr="00C951E1">
        <w:rPr>
          <w:rFonts w:ascii="Times New Roman" w:hAnsi="Times New Roman" w:cs="Times New Roman"/>
          <w:sz w:val="24"/>
          <w:szCs w:val="24"/>
        </w:rPr>
        <w:t>ut it did not last long, as whites became increasingly jealous. This community continued to prosper, and white Americans became increasingly violent towards tHE citizens of the Greenwood community. White men's mob justice and the whites destroyed black pro</w:t>
      </w:r>
      <w:r w:rsidRPr="00C951E1">
        <w:rPr>
          <w:rFonts w:ascii="Times New Roman" w:hAnsi="Times New Roman" w:cs="Times New Roman"/>
          <w:sz w:val="24"/>
          <w:szCs w:val="24"/>
        </w:rPr>
        <w:t xml:space="preserve">sperity. The chances of learning about Black Wall Street are very slim; this community's destruction is buried deep in American history. It is known as "the single worst incident of racial violence in American history." </w:t>
      </w:r>
      <w:r w:rsidR="00855872" w:rsidRPr="00C951E1">
        <w:rPr>
          <w:rFonts w:ascii="Times New Roman" w:hAnsi="Times New Roman" w:cs="Times New Roman"/>
          <w:sz w:val="24"/>
          <w:szCs w:val="24"/>
        </w:rPr>
        <w:t>For most Americans, the term "Black Wall Street" will never be brought up in their</w:t>
      </w:r>
      <w:r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education. Black Wall Street is often forgotten about and not talked about in history, even</w:t>
      </w:r>
      <w:r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 xml:space="preserve">though the community-made history in itself. The community quickly became known as the </w:t>
      </w:r>
      <w:r w:rsidR="00466988" w:rsidRPr="00C951E1">
        <w:rPr>
          <w:rFonts w:ascii="Times New Roman" w:hAnsi="Times New Roman" w:cs="Times New Roman"/>
          <w:sz w:val="24"/>
          <w:szCs w:val="24"/>
        </w:rPr>
        <w:lastRenderedPageBreak/>
        <w:t>first "Self</w:t>
      </w:r>
      <w:r w:rsidRPr="00C951E1">
        <w:rPr>
          <w:rFonts w:ascii="Times New Roman" w:hAnsi="Times New Roman" w:cs="Times New Roman"/>
          <w:sz w:val="24"/>
          <w:szCs w:val="24"/>
        </w:rPr>
        <w:t>-sustaining</w:t>
      </w:r>
      <w:r w:rsidR="00855872" w:rsidRPr="00C951E1">
        <w:rPr>
          <w:rFonts w:ascii="Times New Roman" w:hAnsi="Times New Roman" w:cs="Times New Roman"/>
          <w:sz w:val="24"/>
          <w:szCs w:val="24"/>
        </w:rPr>
        <w:t xml:space="preserve"> community that supported hund</w:t>
      </w:r>
      <w:r w:rsidR="00537BD9">
        <w:rPr>
          <w:rFonts w:ascii="Times New Roman" w:hAnsi="Times New Roman" w:cs="Times New Roman"/>
          <w:sz w:val="24"/>
          <w:szCs w:val="24"/>
        </w:rPr>
        <w:t xml:space="preserve">reds of Black-owned businesses" </w:t>
      </w:r>
      <w:r w:rsidR="000133DC">
        <w:rPr>
          <w:rFonts w:ascii="Times New Roman" w:hAnsi="Times New Roman" w:cs="Times New Roman"/>
          <w:sz w:val="24"/>
          <w:szCs w:val="24"/>
        </w:rPr>
        <w:t>(</w:t>
      </w:r>
      <w:r w:rsidR="000133DC">
        <w:rPr>
          <w:rFonts w:ascii="Times New Roman" w:hAnsi="Times New Roman" w:cs="Times New Roman"/>
          <w:color w:val="222222"/>
          <w:sz w:val="24"/>
          <w:szCs w:val="24"/>
          <w:shd w:val="clear" w:color="auto" w:fill="FFFFFF"/>
        </w:rPr>
        <w:t xml:space="preserve">Johnson and </w:t>
      </w:r>
      <w:r w:rsidR="00537BD9" w:rsidRPr="00253697">
        <w:rPr>
          <w:rFonts w:ascii="Times New Roman" w:hAnsi="Times New Roman" w:cs="Times New Roman"/>
          <w:color w:val="222222"/>
          <w:sz w:val="24"/>
          <w:szCs w:val="24"/>
          <w:shd w:val="clear" w:color="auto" w:fill="FFFFFF"/>
        </w:rPr>
        <w:t>Hannibal</w:t>
      </w:r>
      <w:r w:rsidR="000133DC">
        <w:rPr>
          <w:rFonts w:ascii="Times New Roman" w:hAnsi="Times New Roman" w:cs="Times New Roman"/>
          <w:color w:val="222222"/>
          <w:sz w:val="24"/>
          <w:szCs w:val="24"/>
          <w:shd w:val="clear" w:color="auto" w:fill="FFFFFF"/>
        </w:rPr>
        <w:t>, 1998, pg. 23).</w:t>
      </w:r>
    </w:p>
    <w:p w14:paraId="00000012" w14:textId="44B8C874"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 </w:t>
      </w:r>
      <w:r w:rsidR="00CE201A" w:rsidRPr="00C951E1">
        <w:rPr>
          <w:rFonts w:ascii="Times New Roman" w:hAnsi="Times New Roman" w:cs="Times New Roman"/>
          <w:sz w:val="24"/>
          <w:szCs w:val="24"/>
        </w:rPr>
        <w:tab/>
      </w:r>
      <w:r w:rsidRPr="00C951E1">
        <w:rPr>
          <w:rFonts w:ascii="Times New Roman" w:hAnsi="Times New Roman" w:cs="Times New Roman"/>
          <w:sz w:val="24"/>
          <w:szCs w:val="24"/>
        </w:rPr>
        <w:t>Black Wall Street was</w:t>
      </w:r>
      <w:r w:rsidR="00ED11D6"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proof that African Americans could prosper, just as white Americans could. Like everything else, white America stripped that </w:t>
      </w:r>
      <w:r w:rsidRPr="00C951E1">
        <w:rPr>
          <w:rFonts w:ascii="Times New Roman" w:hAnsi="Times New Roman" w:cs="Times New Roman"/>
          <w:sz w:val="24"/>
          <w:szCs w:val="24"/>
        </w:rPr>
        <w:t>prosperity from African Americans because</w:t>
      </w:r>
      <w:r w:rsidR="00CE201A" w:rsidRPr="00C951E1">
        <w:rPr>
          <w:rFonts w:ascii="Times New Roman" w:hAnsi="Times New Roman" w:cs="Times New Roman"/>
          <w:sz w:val="24"/>
          <w:szCs w:val="24"/>
        </w:rPr>
        <w:t xml:space="preserve"> </w:t>
      </w:r>
      <w:r w:rsidRPr="00C951E1">
        <w:rPr>
          <w:rFonts w:ascii="Times New Roman" w:hAnsi="Times New Roman" w:cs="Times New Roman"/>
          <w:sz w:val="24"/>
          <w:szCs w:val="24"/>
        </w:rPr>
        <w:t>they did not view them as equal to their racist counterparts.</w:t>
      </w:r>
    </w:p>
    <w:p w14:paraId="00000026" w14:textId="268E9C04"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Tulsa became one of the places that African Americans migrating from the South began to</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settle in. In addition to black settlers finding their way to Tu</w:t>
      </w:r>
      <w:r w:rsidRPr="00C951E1">
        <w:rPr>
          <w:rFonts w:ascii="Times New Roman" w:hAnsi="Times New Roman" w:cs="Times New Roman"/>
          <w:sz w:val="24"/>
          <w:szCs w:val="24"/>
        </w:rPr>
        <w:t>lsa, the state experienced an oil</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boom, bringing great wealth to the area. There was a</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humongous amount of land available for purchase as Native Americans have pushed off their</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reserves, and Ottawa "O.W." Gurley took advantage of this opportunity to buy la</w:t>
      </w:r>
      <w:r w:rsidRPr="00C951E1">
        <w:rPr>
          <w:rFonts w:ascii="Times New Roman" w:hAnsi="Times New Roman" w:cs="Times New Roman"/>
          <w:sz w:val="24"/>
          <w:szCs w:val="24"/>
        </w:rPr>
        <w:t>nd. Like</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almost every other African American, Gurley left his "home" state Arkansas, where he was a</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slave, and settled in Oklahoma because he believed he "was unlikely to enjoy prosperity in the</w:t>
      </w:r>
      <w:r w:rsidR="008A3EDC">
        <w:rPr>
          <w:rFonts w:ascii="Times New Roman" w:hAnsi="Times New Roman" w:cs="Times New Roman"/>
          <w:sz w:val="24"/>
          <w:szCs w:val="24"/>
        </w:rPr>
        <w:t xml:space="preserve"> </w:t>
      </w:r>
      <w:r w:rsidRPr="00C951E1">
        <w:rPr>
          <w:rFonts w:ascii="Times New Roman" w:hAnsi="Times New Roman" w:cs="Times New Roman"/>
          <w:sz w:val="24"/>
          <w:szCs w:val="24"/>
        </w:rPr>
        <w:t>Jim Crow-era South." Unlike most of his other peers, Gurley h</w:t>
      </w:r>
      <w:r w:rsidRPr="00C951E1">
        <w:rPr>
          <w:rFonts w:ascii="Times New Roman" w:hAnsi="Times New Roman" w:cs="Times New Roman"/>
          <w:sz w:val="24"/>
          <w:szCs w:val="24"/>
        </w:rPr>
        <w:t>ad already</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established a successful life himself outside of Tulsa. Still, thanks to the oil boom, he made it his</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goal to purchase land that he would exclusively sell to African Americans. After purchasing 40</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acres of land, he would begin to transform that </w:t>
      </w:r>
      <w:r w:rsidRPr="00C951E1">
        <w:rPr>
          <w:rFonts w:ascii="Times New Roman" w:hAnsi="Times New Roman" w:cs="Times New Roman"/>
          <w:sz w:val="24"/>
          <w:szCs w:val="24"/>
        </w:rPr>
        <w:t xml:space="preserve">land into the city of </w:t>
      </w:r>
      <w:r w:rsidR="00466988" w:rsidRPr="00C951E1">
        <w:rPr>
          <w:rFonts w:ascii="Times New Roman" w:hAnsi="Times New Roman" w:cs="Times New Roman"/>
          <w:sz w:val="24"/>
          <w:szCs w:val="24"/>
        </w:rPr>
        <w:t>Greenwood</w:t>
      </w:r>
      <w:r w:rsidRPr="00C951E1">
        <w:rPr>
          <w:rFonts w:ascii="Times New Roman" w:hAnsi="Times New Roman" w:cs="Times New Roman"/>
          <w:sz w:val="24"/>
          <w:szCs w:val="24"/>
        </w:rPr>
        <w:t>, more popularly</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known as "Black Wall Street."</w:t>
      </w:r>
    </w:p>
    <w:p w14:paraId="0000002E" w14:textId="66D078A3" w:rsidR="000E4F37" w:rsidRPr="00C951E1" w:rsidRDefault="003507A8" w:rsidP="001B125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Owens</w:t>
      </w:r>
      <w:r w:rsidRPr="00C951E1">
        <w:rPr>
          <w:rFonts w:ascii="Times New Roman" w:hAnsi="Times New Roman" w:cs="Times New Roman"/>
          <w:sz w:val="24"/>
          <w:szCs w:val="24"/>
        </w:rPr>
        <w:t xml:space="preserve"> (2020</w:t>
      </w:r>
      <w:r>
        <w:rPr>
          <w:rFonts w:ascii="Times New Roman" w:hAnsi="Times New Roman" w:cs="Times New Roman"/>
          <w:sz w:val="24"/>
          <w:szCs w:val="24"/>
        </w:rPr>
        <w:t>, pg. 46</w:t>
      </w:r>
      <w:r w:rsidRPr="00C951E1">
        <w:rPr>
          <w:rFonts w:ascii="Times New Roman" w:hAnsi="Times New Roman" w:cs="Times New Roman"/>
          <w:sz w:val="24"/>
          <w:szCs w:val="24"/>
        </w:rPr>
        <w:t>)</w:t>
      </w:r>
      <w:r>
        <w:rPr>
          <w:rFonts w:ascii="Times New Roman" w:hAnsi="Times New Roman" w:cs="Times New Roman"/>
          <w:sz w:val="24"/>
          <w:szCs w:val="24"/>
        </w:rPr>
        <w:t xml:space="preserve"> argues that </w:t>
      </w:r>
      <w:r w:rsidR="00855872" w:rsidRPr="00C951E1">
        <w:rPr>
          <w:rFonts w:ascii="Times New Roman" w:hAnsi="Times New Roman" w:cs="Times New Roman"/>
          <w:sz w:val="24"/>
          <w:szCs w:val="24"/>
        </w:rPr>
        <w:t>Black Wall Street shockingly became known to neighbor communities as prosperous.</w:t>
      </w:r>
      <w:r>
        <w:rPr>
          <w:rFonts w:ascii="Times New Roman" w:hAnsi="Times New Roman" w:cs="Times New Roman"/>
          <w:sz w:val="24"/>
          <w:szCs w:val="24"/>
        </w:rPr>
        <w:t xml:space="preserve"> </w:t>
      </w:r>
      <w:r w:rsidR="00855872" w:rsidRPr="00C951E1">
        <w:rPr>
          <w:rFonts w:ascii="Times New Roman" w:hAnsi="Times New Roman" w:cs="Times New Roman"/>
          <w:sz w:val="24"/>
          <w:szCs w:val="24"/>
        </w:rPr>
        <w:t>White communities frowned upon the city because African Americans were becoming</w:t>
      </w:r>
      <w:r w:rsidR="00466988"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progressively wealthier as they continued to grow and prosper. Essentially</w:t>
      </w:r>
      <w:r w:rsidR="00466988"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viewed the city as a threat to white communities because it presented African</w:t>
      </w:r>
      <w:r w:rsidR="00466988"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Americans' opportunity to be of a higher status than them. This racial jealousy stemmed from the decades of</w:t>
      </w:r>
      <w:r w:rsidR="00466988"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 xml:space="preserve">viewing African Americans as lesser than superior. It is clear that Black Wall Street </w:t>
      </w:r>
      <w:r w:rsidR="00855872" w:rsidRPr="00C951E1">
        <w:rPr>
          <w:rFonts w:ascii="Times New Roman" w:hAnsi="Times New Roman" w:cs="Times New Roman"/>
          <w:sz w:val="24"/>
          <w:szCs w:val="24"/>
        </w:rPr>
        <w:lastRenderedPageBreak/>
        <w:t>"wouldn't have</w:t>
      </w:r>
      <w:r w:rsidR="00466988"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existed had it not been for</w:t>
      </w:r>
      <w:r w:rsidR="008A3EDC">
        <w:rPr>
          <w:rFonts w:ascii="Times New Roman" w:hAnsi="Times New Roman" w:cs="Times New Roman"/>
          <w:sz w:val="24"/>
          <w:szCs w:val="24"/>
        </w:rPr>
        <w:t xml:space="preserve"> t</w:t>
      </w:r>
      <w:r w:rsidR="00855872" w:rsidRPr="00C951E1">
        <w:rPr>
          <w:rFonts w:ascii="Times New Roman" w:hAnsi="Times New Roman" w:cs="Times New Roman"/>
          <w:sz w:val="24"/>
          <w:szCs w:val="24"/>
        </w:rPr>
        <w:t>he inability of Black folks to participate to a substantial degree in</w:t>
      </w:r>
      <w:r w:rsidR="00466988"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the larger white-dominated economy." Part of the reason why Black Wall</w:t>
      </w:r>
    </w:p>
    <w:p w14:paraId="00000036" w14:textId="3CF11D9A"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The street could prosper the way it did because Gurley served as a loan service for the black</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entrepreneurs in the city. As expected, the chances of African Americans being able to borrow</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money fr</w:t>
      </w:r>
      <w:r w:rsidRPr="00C951E1">
        <w:rPr>
          <w:rFonts w:ascii="Times New Roman" w:hAnsi="Times New Roman" w:cs="Times New Roman"/>
          <w:sz w:val="24"/>
          <w:szCs w:val="24"/>
        </w:rPr>
        <w:t>om banks in an area close to the South was minimal</w:t>
      </w:r>
      <w:r w:rsidR="000133DC">
        <w:rPr>
          <w:rFonts w:ascii="Times New Roman" w:hAnsi="Times New Roman" w:cs="Times New Roman"/>
          <w:sz w:val="24"/>
          <w:szCs w:val="24"/>
        </w:rPr>
        <w:t xml:space="preserve"> (</w:t>
      </w:r>
      <w:r w:rsidR="000133DC" w:rsidRPr="00253697">
        <w:rPr>
          <w:rFonts w:ascii="Times New Roman" w:hAnsi="Times New Roman" w:cs="Times New Roman"/>
          <w:color w:val="222222"/>
          <w:sz w:val="24"/>
          <w:szCs w:val="24"/>
          <w:shd w:val="clear" w:color="auto" w:fill="FFFFFF"/>
        </w:rPr>
        <w:t>Hunter</w:t>
      </w:r>
      <w:r w:rsidR="000133DC">
        <w:rPr>
          <w:rFonts w:ascii="Times New Roman" w:hAnsi="Times New Roman" w:cs="Times New Roman"/>
          <w:color w:val="222222"/>
          <w:sz w:val="24"/>
          <w:szCs w:val="24"/>
          <w:shd w:val="clear" w:color="auto" w:fill="FFFFFF"/>
        </w:rPr>
        <w:t xml:space="preserve"> et al. 2016, pg. 450)</w:t>
      </w:r>
      <w:r w:rsidRPr="00C951E1">
        <w:rPr>
          <w:rFonts w:ascii="Times New Roman" w:hAnsi="Times New Roman" w:cs="Times New Roman"/>
          <w:sz w:val="24"/>
          <w:szCs w:val="24"/>
        </w:rPr>
        <w:t>. Without Gurley provided</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loans for these entrepreneurs to start their businesses, Black Wall Street would not have been</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as successful as it was, and there would be no history </w:t>
      </w:r>
      <w:r w:rsidRPr="00C951E1">
        <w:rPr>
          <w:rFonts w:ascii="Times New Roman" w:hAnsi="Times New Roman" w:cs="Times New Roman"/>
          <w:sz w:val="24"/>
          <w:szCs w:val="24"/>
        </w:rPr>
        <w:t>of the destruction of it. The city was made</w:t>
      </w:r>
      <w:r w:rsidR="00466988" w:rsidRPr="00C951E1">
        <w:rPr>
          <w:rFonts w:ascii="Times New Roman" w:hAnsi="Times New Roman" w:cs="Times New Roman"/>
          <w:sz w:val="24"/>
          <w:szCs w:val="24"/>
        </w:rPr>
        <w:t xml:space="preserve"> </w:t>
      </w:r>
      <w:r w:rsidRPr="00C951E1">
        <w:rPr>
          <w:rFonts w:ascii="Times New Roman" w:hAnsi="Times New Roman" w:cs="Times New Roman"/>
          <w:sz w:val="24"/>
          <w:szCs w:val="24"/>
        </w:rPr>
        <w:t>up of hundreds of black businesses, as it was created to be "for black people by black people."</w:t>
      </w:r>
    </w:p>
    <w:p w14:paraId="0000003F" w14:textId="683E30C2"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 Gurley and many other black entrepreneurs operated many black-owned businesses, allowing Tulsa's African American c</w:t>
      </w:r>
      <w:r w:rsidRPr="00C951E1">
        <w:rPr>
          <w:rFonts w:ascii="Times New Roman" w:hAnsi="Times New Roman" w:cs="Times New Roman"/>
          <w:sz w:val="24"/>
          <w:szCs w:val="24"/>
        </w:rPr>
        <w:t>ommunity to thrive. More than 300 businesses,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including theaters, doctor offices, and banks, were created by Gurley and his black</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entrepreneurs' entourage. The Greenwood district eventually became "a center of Black business and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wealth." It included creati</w:t>
      </w:r>
      <w:r w:rsidRPr="00C951E1">
        <w:rPr>
          <w:rFonts w:ascii="Times New Roman" w:hAnsi="Times New Roman" w:cs="Times New Roman"/>
          <w:sz w:val="24"/>
          <w:szCs w:val="24"/>
        </w:rPr>
        <w:t>ng the largest black-owned/operated hotel in America,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featuring gambling halls, a salon, and a stage for Jazz performances; </w:t>
      </w:r>
      <w:r w:rsidR="008A3EDC" w:rsidRPr="00C951E1">
        <w:rPr>
          <w:rFonts w:ascii="Times New Roman" w:hAnsi="Times New Roman" w:cs="Times New Roman"/>
          <w:sz w:val="24"/>
          <w:szCs w:val="24"/>
        </w:rPr>
        <w:t>this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property was built by J.B Stradford, who, like Gurley, built rental properties. As the district</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population grew, Gurley's fortune was worth a pretty penny, which would have amounted to about $2.7 million. The district's popularity and success caught the attention of Booker T. Washington to create the name </w:t>
      </w:r>
      <w:r w:rsidR="008A3EDC" w:rsidRPr="00C951E1">
        <w:rPr>
          <w:rFonts w:ascii="Times New Roman" w:hAnsi="Times New Roman" w:cs="Times New Roman"/>
          <w:sz w:val="24"/>
          <w:szCs w:val="24"/>
        </w:rPr>
        <w:t>"Negro</w:t>
      </w:r>
      <w:r w:rsidRPr="00C951E1">
        <w:rPr>
          <w:rFonts w:ascii="Times New Roman" w:hAnsi="Times New Roman" w:cs="Times New Roman"/>
          <w:sz w:val="24"/>
          <w:szCs w:val="24"/>
        </w:rPr>
        <w:t xml:space="preserve"> Wall Street," which was later known as</w:t>
      </w:r>
      <w:r w:rsidRPr="00C951E1">
        <w:rPr>
          <w:rFonts w:ascii="Times New Roman" w:hAnsi="Times New Roman" w:cs="Times New Roman"/>
          <w:sz w:val="24"/>
          <w:szCs w:val="24"/>
        </w:rPr>
        <w:t xml:space="preserve"> "Black Wall Street." Although Tulsa residents may have owned many successful businesses, many of those residents lived poorly in shacks.</w:t>
      </w:r>
    </w:p>
    <w:p w14:paraId="0000004A" w14:textId="3063B907"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Two years before the Tulsa Massacre, the Red Summer of 1919 occurred "where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riots and mob violence erupted in major ci</w:t>
      </w:r>
      <w:r w:rsidRPr="00C951E1">
        <w:rPr>
          <w:rFonts w:ascii="Times New Roman" w:hAnsi="Times New Roman" w:cs="Times New Roman"/>
          <w:sz w:val="24"/>
          <w:szCs w:val="24"/>
        </w:rPr>
        <w:t>ties," killing hundreds of people while a large majority</w:t>
      </w:r>
      <w:r w:rsidR="00191E3F" w:rsidRPr="00C951E1">
        <w:rPr>
          <w:rFonts w:ascii="Times New Roman" w:hAnsi="Times New Roman" w:cs="Times New Roman"/>
          <w:sz w:val="24"/>
          <w:szCs w:val="24"/>
        </w:rPr>
        <w:t xml:space="preserve"> of them are being</w:t>
      </w:r>
      <w:r w:rsidRPr="00C951E1">
        <w:rPr>
          <w:rFonts w:ascii="Times New Roman" w:hAnsi="Times New Roman" w:cs="Times New Roman"/>
          <w:sz w:val="24"/>
          <w:szCs w:val="24"/>
        </w:rPr>
        <w:t xml:space="preserve"> African American. The incident that sparked the violence happened days prior. A </w:t>
      </w:r>
      <w:r w:rsidRPr="00C951E1">
        <w:rPr>
          <w:rFonts w:ascii="Times New Roman" w:hAnsi="Times New Roman" w:cs="Times New Roman"/>
          <w:sz w:val="24"/>
          <w:szCs w:val="24"/>
        </w:rPr>
        <w:lastRenderedPageBreak/>
        <w:t>young African American male falsely accused a young African American male named Dick Rowland of assau</w:t>
      </w:r>
      <w:r w:rsidRPr="00C951E1">
        <w:rPr>
          <w:rFonts w:ascii="Times New Roman" w:hAnsi="Times New Roman" w:cs="Times New Roman"/>
          <w:sz w:val="24"/>
          <w:szCs w:val="24"/>
        </w:rPr>
        <w:t>lting 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white woman while in an elevator. Reports say Rowland accidentally came in contact with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woman causing her to scream. Rowland was later arrested "after a Tulsa newspaper article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falsely claimed that Rowland raped the woman in the elevator." Afte</w:t>
      </w:r>
      <w:r w:rsidRPr="00C951E1">
        <w:rPr>
          <w:rFonts w:ascii="Times New Roman" w:hAnsi="Times New Roman" w:cs="Times New Roman"/>
          <w:sz w:val="24"/>
          <w:szCs w:val="24"/>
        </w:rPr>
        <w:t>r</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learning this, Tulsa residents feared that the young man would lynch the young man in front of the city's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courthouse. Confrontations broke out in front of the courthouse between black and white groups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resulting in shots being fired. After fired shots, wh</w:t>
      </w:r>
      <w:r w:rsidRPr="00C951E1">
        <w:rPr>
          <w:rFonts w:ascii="Times New Roman" w:hAnsi="Times New Roman" w:cs="Times New Roman"/>
          <w:sz w:val="24"/>
          <w:szCs w:val="24"/>
        </w:rPr>
        <w:t>ite mobs rapidly spread throughout Tulsa</w:t>
      </w:r>
      <w:r w:rsidR="0080371E">
        <w:rPr>
          <w:rFonts w:ascii="Times New Roman" w:hAnsi="Times New Roman" w:cs="Times New Roman"/>
          <w:sz w:val="24"/>
          <w:szCs w:val="24"/>
        </w:rPr>
        <w:t xml:space="preserve">, </w:t>
      </w:r>
      <w:r w:rsidRPr="00C951E1">
        <w:rPr>
          <w:rFonts w:ascii="Times New Roman" w:hAnsi="Times New Roman" w:cs="Times New Roman"/>
          <w:sz w:val="24"/>
          <w:szCs w:val="24"/>
        </w:rPr>
        <w:t>killing any black people they came across. June 1, 1921, mobs charged into the Greenwood</w:t>
      </w:r>
      <w:r w:rsidR="0080371E">
        <w:rPr>
          <w:rFonts w:ascii="Times New Roman" w:hAnsi="Times New Roman" w:cs="Times New Roman"/>
          <w:sz w:val="24"/>
          <w:szCs w:val="24"/>
        </w:rPr>
        <w:t>.</w:t>
      </w:r>
    </w:p>
    <w:p w14:paraId="00000057" w14:textId="1C8FA130"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District and burned most of the neighborhood down while attacking and shooting black residents; </w:t>
      </w:r>
      <w:r w:rsidR="0080371E" w:rsidRPr="00C951E1">
        <w:rPr>
          <w:rFonts w:ascii="Times New Roman" w:hAnsi="Times New Roman" w:cs="Times New Roman"/>
          <w:sz w:val="24"/>
          <w:szCs w:val="24"/>
        </w:rPr>
        <w:t>lasted</w:t>
      </w:r>
      <w:r w:rsidRPr="00C951E1">
        <w:rPr>
          <w:rFonts w:ascii="Times New Roman" w:hAnsi="Times New Roman" w:cs="Times New Roman"/>
          <w:sz w:val="24"/>
          <w:szCs w:val="24"/>
        </w:rPr>
        <w:t xml:space="preserve"> nearly 24 hours after ruining businesses and neighborhoods. Almost 300 Tulsa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residents, mostly African American, were either killed or injured. More than</w:t>
      </w:r>
      <w:r w:rsidRPr="00C951E1">
        <w:rPr>
          <w:rFonts w:ascii="Times New Roman" w:hAnsi="Times New Roman" w:cs="Times New Roman"/>
          <w:sz w:val="24"/>
          <w:szCs w:val="24"/>
        </w:rPr>
        <w:t xml:space="preserve"> "1,200 homes were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burned to leave most of the Greenwood District residents homeless".</w:t>
      </w:r>
      <w:r w:rsidR="0080371E">
        <w:rPr>
          <w:rFonts w:ascii="Times New Roman" w:hAnsi="Times New Roman" w:cs="Times New Roman"/>
          <w:sz w:val="24"/>
          <w:szCs w:val="24"/>
        </w:rPr>
        <w:t xml:space="preserve"> </w:t>
      </w:r>
      <w:r w:rsidRPr="00C951E1">
        <w:rPr>
          <w:rFonts w:ascii="Times New Roman" w:hAnsi="Times New Roman" w:cs="Times New Roman"/>
          <w:sz w:val="24"/>
          <w:szCs w:val="24"/>
        </w:rPr>
        <w:t>Property damage "ranged from $1.5m to $2m" but $25m in present times.</w:t>
      </w:r>
      <w:r w:rsidR="0080371E">
        <w:rPr>
          <w:rFonts w:ascii="Times New Roman" w:hAnsi="Times New Roman" w:cs="Times New Roman"/>
          <w:sz w:val="24"/>
          <w:szCs w:val="24"/>
        </w:rPr>
        <w:t xml:space="preserve"> </w:t>
      </w:r>
      <w:r w:rsidRPr="00C951E1">
        <w:rPr>
          <w:rFonts w:ascii="Times New Roman" w:hAnsi="Times New Roman" w:cs="Times New Roman"/>
          <w:sz w:val="24"/>
          <w:szCs w:val="24"/>
        </w:rPr>
        <w:t>Some survivors reported having seen attackers with machine guns and firebombs. In the early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morning</w:t>
      </w:r>
      <w:r w:rsidRPr="00C951E1">
        <w:rPr>
          <w:rFonts w:ascii="Times New Roman" w:hAnsi="Times New Roman" w:cs="Times New Roman"/>
          <w:sz w:val="24"/>
          <w:szCs w:val="24"/>
        </w:rPr>
        <w:t xml:space="preserve"> significant length of June 1, 1921, Oklahoma Governor James A. Robertson acquired</w:t>
      </w:r>
      <w:r w:rsidR="0080371E">
        <w:rPr>
          <w:rFonts w:ascii="Times New Roman" w:hAnsi="Times New Roman" w:cs="Times New Roman"/>
          <w:sz w:val="24"/>
          <w:szCs w:val="24"/>
        </w:rPr>
        <w:t xml:space="preserve">. </w:t>
      </w:r>
      <w:r w:rsidRPr="00C951E1">
        <w:rPr>
          <w:rFonts w:ascii="Times New Roman" w:hAnsi="Times New Roman" w:cs="Times New Roman"/>
          <w:sz w:val="24"/>
          <w:szCs w:val="24"/>
        </w:rPr>
        <w:t>National Guard troops and articulated military law. The National Guard, similarly as close by law</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necessity and other white occupants assigned by them, begun crippling and </w:t>
      </w:r>
      <w:r w:rsidRPr="00C951E1">
        <w:rPr>
          <w:rFonts w:ascii="Times New Roman" w:hAnsi="Times New Roman" w:cs="Times New Roman"/>
          <w:sz w:val="24"/>
          <w:szCs w:val="24"/>
        </w:rPr>
        <w:t>catching every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person of shading and moving them to internment camps arranged at the Convention Hall,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McNulty Baseball </w:t>
      </w:r>
      <w:r w:rsidR="00191E3F" w:rsidRPr="00C951E1">
        <w:rPr>
          <w:rFonts w:ascii="Times New Roman" w:hAnsi="Times New Roman" w:cs="Times New Roman"/>
          <w:sz w:val="24"/>
          <w:szCs w:val="24"/>
        </w:rPr>
        <w:t>Park</w:t>
      </w:r>
      <w:r w:rsidRPr="00C951E1">
        <w:rPr>
          <w:rFonts w:ascii="Times New Roman" w:hAnsi="Times New Roman" w:cs="Times New Roman"/>
          <w:sz w:val="24"/>
          <w:szCs w:val="24"/>
        </w:rPr>
        <w:t>, or the jubilee. This internment empowered pulverization and downfall,</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leaving dim tenants, overshadowed by more than 20 to 1, w</w:t>
      </w:r>
      <w:r w:rsidRPr="00C951E1">
        <w:rPr>
          <w:rFonts w:ascii="Times New Roman" w:hAnsi="Times New Roman" w:cs="Times New Roman"/>
          <w:sz w:val="24"/>
          <w:szCs w:val="24"/>
        </w:rPr>
        <w:t>ithout the ability to secure their</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home and property.</w:t>
      </w:r>
    </w:p>
    <w:p w14:paraId="00000067" w14:textId="7887388B" w:rsidR="000E4F37" w:rsidRPr="00C951E1" w:rsidRDefault="003507A8" w:rsidP="001B125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C951E1">
        <w:rPr>
          <w:rFonts w:ascii="Times New Roman" w:hAnsi="Times New Roman" w:cs="Times New Roman"/>
          <w:sz w:val="24"/>
          <w:szCs w:val="24"/>
        </w:rPr>
        <w:t xml:space="preserve">Haase </w:t>
      </w:r>
      <w:r>
        <w:rPr>
          <w:rFonts w:ascii="Times New Roman" w:hAnsi="Times New Roman" w:cs="Times New Roman"/>
          <w:sz w:val="24"/>
          <w:szCs w:val="24"/>
        </w:rPr>
        <w:t>(2007, pg. 42), d</w:t>
      </w:r>
      <w:r w:rsidR="00855872" w:rsidRPr="00C951E1">
        <w:rPr>
          <w:rFonts w:ascii="Times New Roman" w:hAnsi="Times New Roman" w:cs="Times New Roman"/>
          <w:sz w:val="24"/>
          <w:szCs w:val="24"/>
        </w:rPr>
        <w:t>uring the attack, white men pulled numerous people shading in their nightclothes from</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their beds on the white piece of town, in homes where they lived as local workers. They yelled at and</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 xml:space="preserve">truly beating them before hauling them away to </w:t>
      </w:r>
      <w:r w:rsidR="00855872" w:rsidRPr="00C951E1">
        <w:rPr>
          <w:rFonts w:ascii="Times New Roman" w:hAnsi="Times New Roman" w:cs="Times New Roman"/>
          <w:sz w:val="24"/>
          <w:szCs w:val="24"/>
        </w:rPr>
        <w:lastRenderedPageBreak/>
        <w:t>internment at various territories downtown.</w:t>
      </w:r>
      <w:r w:rsidR="0080371E">
        <w:rPr>
          <w:rFonts w:ascii="Times New Roman" w:hAnsi="Times New Roman" w:cs="Times New Roman"/>
          <w:sz w:val="24"/>
          <w:szCs w:val="24"/>
        </w:rPr>
        <w:t xml:space="preserve"> </w:t>
      </w:r>
      <w:r w:rsidR="00855872" w:rsidRPr="00C951E1">
        <w:rPr>
          <w:rFonts w:ascii="Times New Roman" w:hAnsi="Times New Roman" w:cs="Times New Roman"/>
          <w:sz w:val="24"/>
          <w:szCs w:val="24"/>
        </w:rPr>
        <w:t>Others liberally spread light oil or fuel inside Greenwood homes and associations and</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subsequently lit them burning. Once in the camps, dim Tulsans couldn't leave without the</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approval of white directors. Right when they left, I expected them to wear green distinctive</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confirmation marks. By June had given 7,500 marks. The American Red Cross, which</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ran the internment camps, declared that incredibly numerous dull Tulsans, by then dejected,</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 xml:space="preserve">needed to experience </w:t>
      </w:r>
      <w:r w:rsidR="00191E3F" w:rsidRPr="00C951E1">
        <w:rPr>
          <w:rFonts w:ascii="Times New Roman" w:hAnsi="Times New Roman" w:cs="Times New Roman"/>
          <w:sz w:val="24"/>
          <w:szCs w:val="24"/>
        </w:rPr>
        <w:t>months</w:t>
      </w:r>
      <w:r w:rsidR="00855872" w:rsidRPr="00C951E1">
        <w:rPr>
          <w:rFonts w:ascii="Times New Roman" w:hAnsi="Times New Roman" w:cs="Times New Roman"/>
          <w:sz w:val="24"/>
          <w:szCs w:val="24"/>
        </w:rPr>
        <w:t xml:space="preserve"> or from time to time longer than a year and through the colder</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season, in the camps, in tents. Many suffered from disease and the absence of solid food in the</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camps. During six months after the viciousness began, the Red Cross reported</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"eight away from of inauspicious work that achieved the death of kids" and that "of the maternity</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cases given thought by Red Cross authorities, in every practical sense, all have presented</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 xml:space="preserve">bothers as a result of the turmoil." </w:t>
      </w:r>
    </w:p>
    <w:p w14:paraId="00000068" w14:textId="4221BB11"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Various Greenwood occupants kept cash in their homes, somewhat since they didn't trust in white-had banks, according to the makers. White swarms took money and resources from Black nuclear families. The groups crushed more than 1</w:t>
      </w:r>
      <w:r w:rsidRPr="00C951E1">
        <w:rPr>
          <w:rFonts w:ascii="Times New Roman" w:hAnsi="Times New Roman" w:cs="Times New Roman"/>
          <w:sz w:val="24"/>
          <w:szCs w:val="24"/>
        </w:rPr>
        <w:t>,200 homes across 35 city blocks and pillaged another 314 homes. Some Black families from Greenwood became American untouchables in America, living in Red Cross tents. Police and National Guard units confined other Black occupants. Others fled Tulsa. Quick</w:t>
      </w:r>
      <w:r w:rsidRPr="00C951E1">
        <w:rPr>
          <w:rFonts w:ascii="Times New Roman" w:hAnsi="Times New Roman" w:cs="Times New Roman"/>
          <w:sz w:val="24"/>
          <w:szCs w:val="24"/>
        </w:rPr>
        <w:t>ly, white thieves had executed Black wealth in Greenwood. which implies that they looted almost all the black American wealth during that massacre</w:t>
      </w:r>
      <w:r w:rsidR="00485E48">
        <w:rPr>
          <w:rFonts w:ascii="Times New Roman" w:hAnsi="Times New Roman" w:cs="Times New Roman"/>
          <w:sz w:val="24"/>
          <w:szCs w:val="24"/>
        </w:rPr>
        <w:t xml:space="preserve"> (</w:t>
      </w:r>
      <w:r w:rsidR="00485E48">
        <w:rPr>
          <w:rFonts w:ascii="Times New Roman" w:hAnsi="Times New Roman" w:cs="Times New Roman"/>
          <w:color w:val="222222"/>
          <w:sz w:val="24"/>
          <w:szCs w:val="24"/>
          <w:shd w:val="clear" w:color="auto" w:fill="FFFFFF"/>
        </w:rPr>
        <w:t xml:space="preserve">Black and </w:t>
      </w:r>
      <w:r w:rsidR="00485E48" w:rsidRPr="00253697">
        <w:rPr>
          <w:rFonts w:ascii="Times New Roman" w:hAnsi="Times New Roman" w:cs="Times New Roman"/>
          <w:color w:val="222222"/>
          <w:sz w:val="24"/>
          <w:szCs w:val="24"/>
          <w:shd w:val="clear" w:color="auto" w:fill="FFFFFF"/>
        </w:rPr>
        <w:t>Barbara</w:t>
      </w:r>
      <w:r w:rsidR="00485E48">
        <w:rPr>
          <w:rFonts w:ascii="Times New Roman" w:hAnsi="Times New Roman" w:cs="Times New Roman"/>
          <w:color w:val="222222"/>
          <w:sz w:val="24"/>
          <w:szCs w:val="24"/>
          <w:shd w:val="clear" w:color="auto" w:fill="FFFFFF"/>
        </w:rPr>
        <w:t>, 2010, pg. 56)</w:t>
      </w:r>
      <w:r w:rsidRPr="00C951E1">
        <w:rPr>
          <w:rFonts w:ascii="Times New Roman" w:hAnsi="Times New Roman" w:cs="Times New Roman"/>
          <w:sz w:val="24"/>
          <w:szCs w:val="24"/>
        </w:rPr>
        <w:t>.</w:t>
      </w:r>
    </w:p>
    <w:p w14:paraId="00000072" w14:textId="5DDEFAF4"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The Tulsa Race Massacre Commission asserted in its report that Tulsa </w:t>
      </w:r>
      <w:r w:rsidRPr="00C951E1">
        <w:rPr>
          <w:rFonts w:ascii="Times New Roman" w:hAnsi="Times New Roman" w:cs="Times New Roman"/>
          <w:sz w:val="24"/>
          <w:szCs w:val="24"/>
        </w:rPr>
        <w:t>specialists, and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 numerous whites they appointed, participated in the fierceness—occasionally giving</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weapons and ammunition to people, all of them white—who pillaged, executed, and crushed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property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 It is like manner found that no one was ever prosecut</w:t>
      </w:r>
      <w:r w:rsidRPr="00C951E1">
        <w:rPr>
          <w:rFonts w:ascii="Times New Roman" w:hAnsi="Times New Roman" w:cs="Times New Roman"/>
          <w:sz w:val="24"/>
          <w:szCs w:val="24"/>
        </w:rPr>
        <w:t>ed or rebuked for the savage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criminal acts. </w:t>
      </w:r>
      <w:r w:rsidRPr="00C951E1">
        <w:rPr>
          <w:rFonts w:ascii="Times New Roman" w:hAnsi="Times New Roman" w:cs="Times New Roman"/>
          <w:sz w:val="24"/>
          <w:szCs w:val="24"/>
        </w:rPr>
        <w:lastRenderedPageBreak/>
        <w:t>When Governor Robertson visited Tulsa on June 2, he mentioned that 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fantastic jury is empaneled and put the main lawful official S.P. Feeling in charge. The whole of</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 12 men decided for the board on June 9, 1</w:t>
      </w:r>
      <w:r w:rsidRPr="00C951E1">
        <w:rPr>
          <w:rFonts w:ascii="Times New Roman" w:hAnsi="Times New Roman" w:cs="Times New Roman"/>
          <w:sz w:val="24"/>
          <w:szCs w:val="24"/>
        </w:rPr>
        <w:t>921, were white. Following a couple of long</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periods of the announcement, the jury prosecuted more than 85 people, the bigger part black by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and large, for revolting, passing on weapons, looting, and illicit fire. A huge bit of the indictments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was pardoned o</w:t>
      </w:r>
      <w:r w:rsidRPr="00C951E1">
        <w:rPr>
          <w:rFonts w:ascii="Times New Roman" w:hAnsi="Times New Roman" w:cs="Times New Roman"/>
          <w:sz w:val="24"/>
          <w:szCs w:val="24"/>
        </w:rPr>
        <w:t>r not searched in the wake of, including the arraignment against</w:t>
      </w:r>
    </w:p>
    <w:p w14:paraId="00000073" w14:textId="77777777"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Rowland, as the people who had the complaints, never came forward.</w:t>
      </w:r>
    </w:p>
    <w:p w14:paraId="00000077" w14:textId="38C96799"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 After the massacre,  was a dispute about whether it should imply the scene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be implied as a massacre or just a "riot." scare</w:t>
      </w:r>
      <w:r w:rsidRPr="00C951E1">
        <w:rPr>
          <w:rFonts w:ascii="Times New Roman" w:hAnsi="Times New Roman" w:cs="Times New Roman"/>
          <w:sz w:val="24"/>
          <w:szCs w:val="24"/>
        </w:rPr>
        <w:t xml:space="preserve"> early reports insinuated the event as the "Tulsa Race Riot," with the Tulsa Historical Society observing that such expressing may have been</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used for assurance purposes, as a horde would not have required protection offices to pay out</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favorable circumstanc</w:t>
      </w:r>
      <w:r w:rsidRPr="00C951E1">
        <w:rPr>
          <w:rFonts w:ascii="Times New Roman" w:hAnsi="Times New Roman" w:cs="Times New Roman"/>
          <w:sz w:val="24"/>
          <w:szCs w:val="24"/>
        </w:rPr>
        <w:t>es to Black tenants whose homes and associations were seared.</w:t>
      </w:r>
    </w:p>
    <w:p w14:paraId="00000079" w14:textId="18EA529A"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The Greenwood District was over the long haul altered by Black tenants who wouldn't</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leave the city, starting after the massacre, with a few structures changed before the completion</w:t>
      </w:r>
    </w:p>
    <w:p w14:paraId="0000007A" w14:textId="77777777"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of 1921. By 1</w:t>
      </w:r>
      <w:r w:rsidRPr="00C951E1">
        <w:rPr>
          <w:rFonts w:ascii="Times New Roman" w:hAnsi="Times New Roman" w:cs="Times New Roman"/>
          <w:sz w:val="24"/>
          <w:szCs w:val="24"/>
        </w:rPr>
        <w:t>925, Greenwood encouraged the yearly gathering of Booker T. Washingtons</w:t>
      </w:r>
    </w:p>
    <w:p w14:paraId="0000007E" w14:textId="5DCC2ACC"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National Negro Business League and, by 1942, the zone paraded more than 200 Black-</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asserted associations, as demonstrated by a report from the states 1921 Tulsa Race Riot</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Centennial Co</w:t>
      </w:r>
      <w:r w:rsidRPr="00C951E1">
        <w:rPr>
          <w:rFonts w:ascii="Times New Roman" w:hAnsi="Times New Roman" w:cs="Times New Roman"/>
          <w:sz w:val="24"/>
          <w:szCs w:val="24"/>
        </w:rPr>
        <w:t>mmission. Many of the areas enduring Black occupants never completely recuperated the abundance lost amid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plundering and pulverization.</w:t>
      </w:r>
    </w:p>
    <w:p w14:paraId="00000082" w14:textId="3405F772"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Concerning individual entrepreneurs, Gurley and Stradford lost their fortunes in</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 brutality and decimation, and b</w:t>
      </w:r>
      <w:r w:rsidRPr="00C951E1">
        <w:rPr>
          <w:rFonts w:ascii="Times New Roman" w:hAnsi="Times New Roman" w:cs="Times New Roman"/>
          <w:sz w:val="24"/>
          <w:szCs w:val="24"/>
        </w:rPr>
        <w:t>oth left Tulsa. Stradford moved to Chicago, where he set up 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viable law practice. Gurley moved to Los Angeles, where little is thought about what he did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before he kicked the container in 1935.  were pulverized Smitherman's paper press, business, and </w:t>
      </w:r>
      <w:r w:rsidRPr="00C951E1">
        <w:rPr>
          <w:rFonts w:ascii="Times New Roman" w:hAnsi="Times New Roman" w:cs="Times New Roman"/>
          <w:sz w:val="24"/>
          <w:szCs w:val="24"/>
        </w:rPr>
        <w:lastRenderedPageBreak/>
        <w:t xml:space="preserve">home </w:t>
      </w:r>
      <w:r w:rsidRPr="00C951E1">
        <w:rPr>
          <w:rFonts w:ascii="Times New Roman" w:hAnsi="Times New Roman" w:cs="Times New Roman"/>
          <w:sz w:val="24"/>
          <w:szCs w:val="24"/>
        </w:rPr>
        <w:t>in the butcher. He left Tulsa in the wake of disappearing to Massachusetts while purportedly defying some deficiency from Tulsa specialists for instigating the mercilessness since his paper pushed for Black Americans to arm themselves and ma</w:t>
      </w:r>
      <w:r w:rsidR="008A3EDC">
        <w:rPr>
          <w:rFonts w:ascii="Times New Roman" w:hAnsi="Times New Roman" w:cs="Times New Roman"/>
          <w:sz w:val="24"/>
          <w:szCs w:val="24"/>
        </w:rPr>
        <w:t>ke history for their advantages (</w:t>
      </w:r>
      <w:r w:rsidR="008A3EDC">
        <w:rPr>
          <w:rFonts w:ascii="Times New Roman" w:hAnsi="Times New Roman" w:cs="Times New Roman"/>
          <w:color w:val="222222"/>
          <w:sz w:val="24"/>
          <w:szCs w:val="24"/>
          <w:shd w:val="clear" w:color="auto" w:fill="FFFFFF"/>
        </w:rPr>
        <w:t xml:space="preserve">Bell and </w:t>
      </w:r>
      <w:r w:rsidR="008A3EDC" w:rsidRPr="00253697">
        <w:rPr>
          <w:rFonts w:ascii="Times New Roman" w:hAnsi="Times New Roman" w:cs="Times New Roman"/>
          <w:color w:val="222222"/>
          <w:sz w:val="24"/>
          <w:szCs w:val="24"/>
          <w:shd w:val="clear" w:color="auto" w:fill="FFFFFF"/>
        </w:rPr>
        <w:t>Gregory</w:t>
      </w:r>
      <w:r w:rsidR="008A3EDC">
        <w:rPr>
          <w:rFonts w:ascii="Times New Roman" w:hAnsi="Times New Roman" w:cs="Times New Roman"/>
          <w:color w:val="222222"/>
          <w:sz w:val="24"/>
          <w:szCs w:val="24"/>
          <w:shd w:val="clear" w:color="auto" w:fill="FFFFFF"/>
        </w:rPr>
        <w:t>, 2002 pg. 67)</w:t>
      </w:r>
    </w:p>
    <w:p w14:paraId="0000008B" w14:textId="50B73F1B"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 after the massacre, yet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theater and countless the changing neighborhood associations in the end shut down several</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years later. As Tulsa moved toward the mid-century mark, extending</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coordination the country over inferred that Black occupants not, now expected to</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experience their money at Black-gu</w:t>
      </w:r>
      <w:r w:rsidR="00191E3F" w:rsidRPr="00C951E1">
        <w:rPr>
          <w:rFonts w:ascii="Times New Roman" w:hAnsi="Times New Roman" w:cs="Times New Roman"/>
          <w:sz w:val="24"/>
          <w:szCs w:val="24"/>
        </w:rPr>
        <w:t>aranteed associations, which</w:t>
      </w:r>
      <w:r w:rsidRPr="00C951E1">
        <w:rPr>
          <w:rFonts w:ascii="Times New Roman" w:hAnsi="Times New Roman" w:cs="Times New Roman"/>
          <w:sz w:val="24"/>
          <w:szCs w:val="24"/>
        </w:rPr>
        <w:t xml:space="preserve"> sent money outside of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organization. Similarly, Tulsa (similarly to other distinctive U.S. metropolitan regio</w:t>
      </w:r>
      <w:r w:rsidRPr="00C951E1">
        <w:rPr>
          <w:rFonts w:ascii="Times New Roman" w:hAnsi="Times New Roman" w:cs="Times New Roman"/>
          <w:sz w:val="24"/>
          <w:szCs w:val="24"/>
        </w:rPr>
        <w:t>ns) zeroed in</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on "metropolitan energizing" plans during the 1960s and &amp; 70s that annihilated an enormous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portion of the Greenwood District to make way for public works adventures, recollecting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advancement of a critical avenue for the 1960s that cut str</w:t>
      </w:r>
      <w:r w:rsidRPr="00C951E1">
        <w:rPr>
          <w:rFonts w:ascii="Times New Roman" w:hAnsi="Times New Roman" w:cs="Times New Roman"/>
          <w:sz w:val="24"/>
          <w:szCs w:val="24"/>
        </w:rPr>
        <w:t>aightforwardly through the region.</w:t>
      </w:r>
    </w:p>
    <w:p w14:paraId="00000092" w14:textId="7E2591E8"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In 1997 a Tulsa Race Riot Commission was sketched out by the zone of Oklahoma to</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investigate the massacre and definitively report the scene. Individuals from the commission</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amassed records of survivors who were up to this</w:t>
      </w:r>
      <w:r w:rsidRPr="00C951E1">
        <w:rPr>
          <w:rFonts w:ascii="Times New Roman" w:hAnsi="Times New Roman" w:cs="Times New Roman"/>
          <w:sz w:val="24"/>
          <w:szCs w:val="24"/>
        </w:rPr>
        <w:t xml:space="preserve"> point alive, reports from people who saw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massacre, at any rate, had since kicked the can, and other genuine proof. Researchers utilized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 records of witnesses and ground-infiltrating radar to find a potential mass grave simply outer.</w:t>
      </w:r>
    </w:p>
    <w:p w14:paraId="00000099" w14:textId="4FF0491F"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Tulsa's Oaklawn</w:t>
      </w:r>
      <w:r w:rsidRPr="00C951E1">
        <w:rPr>
          <w:rFonts w:ascii="Times New Roman" w:hAnsi="Times New Roman" w:cs="Times New Roman"/>
          <w:sz w:val="24"/>
          <w:szCs w:val="24"/>
        </w:rPr>
        <w:t xml:space="preserve"> Cemetery, recommending loss of life might be a lot higher than the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essential records show. In its starter recommendation, the commission proposed that Oklahoma's area pay $33 million in compensation, some of it to the 121 enduring misfortunes wh</w:t>
      </w:r>
      <w:r w:rsidR="00191E3F" w:rsidRPr="00C951E1">
        <w:rPr>
          <w:rFonts w:ascii="Times New Roman" w:hAnsi="Times New Roman" w:cs="Times New Roman"/>
          <w:sz w:val="24"/>
          <w:szCs w:val="24"/>
        </w:rPr>
        <w:t xml:space="preserve">ich </w:t>
      </w:r>
      <w:r w:rsidRPr="00C951E1">
        <w:rPr>
          <w:rFonts w:ascii="Times New Roman" w:hAnsi="Times New Roman" w:cs="Times New Roman"/>
          <w:sz w:val="24"/>
          <w:szCs w:val="24"/>
        </w:rPr>
        <w:t>had be</w:t>
      </w:r>
      <w:r w:rsidRPr="00C951E1">
        <w:rPr>
          <w:rFonts w:ascii="Times New Roman" w:hAnsi="Times New Roman" w:cs="Times New Roman"/>
          <w:sz w:val="24"/>
          <w:szCs w:val="24"/>
        </w:rPr>
        <w:t>en found. Regardless, no administrative move on the proposal and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 commission could not oblige the foundation. In April 2002, an extreme private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foundation, the Tulsa Metropolitan Ministry, paid </w:t>
      </w:r>
      <w:r w:rsidRPr="00C951E1">
        <w:rPr>
          <w:rFonts w:ascii="Times New Roman" w:hAnsi="Times New Roman" w:cs="Times New Roman"/>
          <w:sz w:val="24"/>
          <w:szCs w:val="24"/>
        </w:rPr>
        <w:lastRenderedPageBreak/>
        <w:t>a measure of $28,000 to the survivors,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somewhat more than $</w:t>
      </w:r>
      <w:r w:rsidRPr="00C951E1">
        <w:rPr>
          <w:rFonts w:ascii="Times New Roman" w:hAnsi="Times New Roman" w:cs="Times New Roman"/>
          <w:sz w:val="24"/>
          <w:szCs w:val="24"/>
        </w:rPr>
        <w:t>200 each, utilizing spares raised from private enrichments.</w:t>
      </w:r>
    </w:p>
    <w:p w14:paraId="000000A0" w14:textId="1249782C"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In 2001, an Oklahoma state commission to inspect the 1921 massacre passed on 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reality finding report planned to legitimately see the unfortunate event following a long time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being ignored by the l</w:t>
      </w:r>
      <w:r w:rsidRPr="00C951E1">
        <w:rPr>
          <w:rFonts w:ascii="Times New Roman" w:hAnsi="Times New Roman" w:cs="Times New Roman"/>
          <w:sz w:val="24"/>
          <w:szCs w:val="24"/>
        </w:rPr>
        <w:t>ocal government. The commission found that they should make some reparations</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to the massacres survivors and their family members. Regardless, a regulatory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adjudicator controlled against the commissions calls for reparations in a 2004 choice, and get-togeth</w:t>
      </w:r>
      <w:r w:rsidRPr="00C951E1">
        <w:rPr>
          <w:rFonts w:ascii="Times New Roman" w:hAnsi="Times New Roman" w:cs="Times New Roman"/>
          <w:sz w:val="24"/>
          <w:szCs w:val="24"/>
        </w:rPr>
        <w:t>ers, for instance, the Human Rights Watch are up til now moving toward the public</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 xml:space="preserve">position to offer a sort of reparations to the </w:t>
      </w:r>
      <w:r w:rsidR="0080371E" w:rsidRPr="00C951E1">
        <w:rPr>
          <w:rFonts w:ascii="Times New Roman" w:hAnsi="Times New Roman" w:cs="Times New Roman"/>
          <w:sz w:val="24"/>
          <w:szCs w:val="24"/>
        </w:rPr>
        <w:t>butchers'</w:t>
      </w:r>
      <w:r w:rsidRPr="00C951E1">
        <w:rPr>
          <w:rFonts w:ascii="Times New Roman" w:hAnsi="Times New Roman" w:cs="Times New Roman"/>
          <w:sz w:val="24"/>
          <w:szCs w:val="24"/>
        </w:rPr>
        <w:t xml:space="preserve"> survivors</w:t>
      </w:r>
      <w:r w:rsidR="00E94007">
        <w:rPr>
          <w:rFonts w:ascii="Times New Roman" w:hAnsi="Times New Roman" w:cs="Times New Roman"/>
          <w:sz w:val="24"/>
          <w:szCs w:val="24"/>
        </w:rPr>
        <w:t xml:space="preserve"> (</w:t>
      </w:r>
      <w:r w:rsidR="00E94007">
        <w:rPr>
          <w:rFonts w:ascii="Times New Roman" w:hAnsi="Times New Roman" w:cs="Times New Roman"/>
          <w:color w:val="222222"/>
          <w:sz w:val="24"/>
          <w:szCs w:val="24"/>
          <w:shd w:val="clear" w:color="auto" w:fill="FFFFFF"/>
        </w:rPr>
        <w:t xml:space="preserve">Pasquale and </w:t>
      </w:r>
      <w:r w:rsidR="00E94007" w:rsidRPr="00253697">
        <w:rPr>
          <w:rFonts w:ascii="Times New Roman" w:hAnsi="Times New Roman" w:cs="Times New Roman"/>
          <w:color w:val="222222"/>
          <w:sz w:val="24"/>
          <w:szCs w:val="24"/>
          <w:shd w:val="clear" w:color="auto" w:fill="FFFFFF"/>
        </w:rPr>
        <w:t>Frank</w:t>
      </w:r>
      <w:r w:rsidR="00E94007">
        <w:rPr>
          <w:rFonts w:ascii="Times New Roman" w:hAnsi="Times New Roman" w:cs="Times New Roman"/>
          <w:color w:val="222222"/>
          <w:sz w:val="24"/>
          <w:szCs w:val="24"/>
          <w:shd w:val="clear" w:color="auto" w:fill="FFFFFF"/>
        </w:rPr>
        <w:t>, 2015, pg. 87)</w:t>
      </w:r>
      <w:r w:rsidRPr="00C951E1">
        <w:rPr>
          <w:rFonts w:ascii="Times New Roman" w:hAnsi="Times New Roman" w:cs="Times New Roman"/>
          <w:sz w:val="24"/>
          <w:szCs w:val="24"/>
        </w:rPr>
        <w:t>.</w:t>
      </w:r>
    </w:p>
    <w:p w14:paraId="000000A1" w14:textId="2EC3228B" w:rsidR="000E4F37"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Notwithstanding, for some drawn-out Greenwood occupants, </w:t>
      </w:r>
      <w:r w:rsidRPr="00C951E1">
        <w:rPr>
          <w:rFonts w:ascii="Times New Roman" w:hAnsi="Times New Roman" w:cs="Times New Roman"/>
          <w:sz w:val="24"/>
          <w:szCs w:val="24"/>
        </w:rPr>
        <w:t>restoration isn't a bargain.</w:t>
      </w:r>
    </w:p>
    <w:p w14:paraId="000000AA" w14:textId="3EE4F1C2"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Honestly, recharging can routinely be a </w:t>
      </w:r>
      <w:r w:rsidR="0080371E" w:rsidRPr="00C951E1">
        <w:rPr>
          <w:rFonts w:ascii="Times New Roman" w:hAnsi="Times New Roman" w:cs="Times New Roman"/>
          <w:sz w:val="24"/>
          <w:szCs w:val="24"/>
        </w:rPr>
        <w:t>code word</w:t>
      </w:r>
      <w:r w:rsidRPr="00C951E1">
        <w:rPr>
          <w:rFonts w:ascii="Times New Roman" w:hAnsi="Times New Roman" w:cs="Times New Roman"/>
          <w:sz w:val="24"/>
          <w:szCs w:val="24"/>
        </w:rPr>
        <w:t xml:space="preserve"> at the progress that expenses and pushes out</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organization associations, especially those controlled by Black occupants. Ideally, it might be 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kind of destruction. A couple of s</w:t>
      </w:r>
      <w:r w:rsidRPr="00C951E1">
        <w:rPr>
          <w:rFonts w:ascii="Times New Roman" w:hAnsi="Times New Roman" w:cs="Times New Roman"/>
          <w:sz w:val="24"/>
          <w:szCs w:val="24"/>
        </w:rPr>
        <w:t>ources have guessed that the massacre was a decided</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undertaking to clutch the land, one that has taken on another, contemporary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Structure. Progressed improvement and metropolitan reviving endeavors, even more</w:t>
      </w:r>
      <w:r w:rsidR="0080371E">
        <w:rPr>
          <w:rFonts w:ascii="Times New Roman" w:hAnsi="Times New Roman" w:cs="Times New Roman"/>
          <w:sz w:val="24"/>
          <w:szCs w:val="24"/>
        </w:rPr>
        <w:t xml:space="preserve"> </w:t>
      </w:r>
      <w:r w:rsidRPr="00C951E1">
        <w:rPr>
          <w:rFonts w:ascii="Times New Roman" w:hAnsi="Times New Roman" w:cs="Times New Roman"/>
          <w:sz w:val="24"/>
          <w:szCs w:val="24"/>
        </w:rPr>
        <w:t>consistently suggested in North Tulsa as metrop</w:t>
      </w:r>
      <w:r w:rsidRPr="00C951E1">
        <w:rPr>
          <w:rFonts w:ascii="Times New Roman" w:hAnsi="Times New Roman" w:cs="Times New Roman"/>
          <w:sz w:val="24"/>
          <w:szCs w:val="24"/>
        </w:rPr>
        <w:t>olitan departure, continue endeavoring to gobble up what is left of Greenwood,</w:t>
      </w:r>
      <w:r w:rsidR="0080371E">
        <w:rPr>
          <w:rFonts w:ascii="Times New Roman" w:hAnsi="Times New Roman" w:cs="Times New Roman"/>
          <w:sz w:val="24"/>
          <w:szCs w:val="24"/>
        </w:rPr>
        <w:t xml:space="preserve"> </w:t>
      </w:r>
      <w:r w:rsidRPr="00C951E1">
        <w:rPr>
          <w:rFonts w:ascii="Times New Roman" w:hAnsi="Times New Roman" w:cs="Times New Roman"/>
          <w:sz w:val="24"/>
          <w:szCs w:val="24"/>
        </w:rPr>
        <w:t xml:space="preserve">Odewale says, adding that those "restoration" tries </w:t>
      </w:r>
      <w:r w:rsidR="0080371E" w:rsidRPr="00C951E1">
        <w:rPr>
          <w:rFonts w:ascii="Times New Roman" w:hAnsi="Times New Roman" w:cs="Times New Roman"/>
          <w:sz w:val="24"/>
          <w:szCs w:val="24"/>
        </w:rPr>
        <w:t>aren't</w:t>
      </w:r>
      <w:r w:rsidRPr="00C951E1">
        <w:rPr>
          <w:rFonts w:ascii="Times New Roman" w:hAnsi="Times New Roman" w:cs="Times New Roman"/>
          <w:sz w:val="24"/>
          <w:szCs w:val="24"/>
        </w:rPr>
        <w:t xml:space="preserve"> engaged with who they should be. The sensibility markers passed on by the City of Tulsa</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dependably keep showing that N</w:t>
      </w:r>
      <w:r w:rsidRPr="00C951E1">
        <w:rPr>
          <w:rFonts w:ascii="Times New Roman" w:hAnsi="Times New Roman" w:cs="Times New Roman"/>
          <w:sz w:val="24"/>
          <w:szCs w:val="24"/>
        </w:rPr>
        <w:t>orth Tulsans and South Tulsans are proceeding with unique</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proceeds within what appears as two unm</w:t>
      </w:r>
      <w:r w:rsidR="0080371E">
        <w:rPr>
          <w:rFonts w:ascii="Times New Roman" w:hAnsi="Times New Roman" w:cs="Times New Roman"/>
          <w:sz w:val="24"/>
          <w:szCs w:val="24"/>
        </w:rPr>
        <w:t>istakable metropolitan networks</w:t>
      </w:r>
      <w:r w:rsidRPr="00C951E1">
        <w:rPr>
          <w:rFonts w:ascii="Times New Roman" w:hAnsi="Times New Roman" w:cs="Times New Roman"/>
          <w:sz w:val="24"/>
          <w:szCs w:val="24"/>
        </w:rPr>
        <w:t>. Tragically, Black</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occupants in North Tulsa tumble to the lower part of every estimation</w:t>
      </w:r>
      <w:r w:rsidR="004140A9">
        <w:rPr>
          <w:rFonts w:ascii="Times New Roman" w:hAnsi="Times New Roman" w:cs="Times New Roman"/>
          <w:sz w:val="24"/>
          <w:szCs w:val="24"/>
        </w:rPr>
        <w:t xml:space="preserve"> (</w:t>
      </w:r>
      <w:r w:rsidR="004140A9" w:rsidRPr="00C951E1">
        <w:rPr>
          <w:rFonts w:ascii="Times New Roman" w:hAnsi="Times New Roman" w:cs="Times New Roman"/>
          <w:sz w:val="24"/>
          <w:szCs w:val="24"/>
        </w:rPr>
        <w:t>Me</w:t>
      </w:r>
      <w:r w:rsidR="004140A9">
        <w:rPr>
          <w:rFonts w:ascii="Times New Roman" w:hAnsi="Times New Roman" w:cs="Times New Roman"/>
          <w:sz w:val="24"/>
          <w:szCs w:val="24"/>
        </w:rPr>
        <w:t xml:space="preserve">sser et al., </w:t>
      </w:r>
      <w:r w:rsidR="004140A9" w:rsidRPr="00C951E1">
        <w:rPr>
          <w:rFonts w:ascii="Times New Roman" w:hAnsi="Times New Roman" w:cs="Times New Roman"/>
          <w:sz w:val="24"/>
          <w:szCs w:val="24"/>
        </w:rPr>
        <w:t>2010</w:t>
      </w:r>
      <w:r w:rsidR="004140A9">
        <w:rPr>
          <w:rFonts w:ascii="Times New Roman" w:hAnsi="Times New Roman" w:cs="Times New Roman"/>
          <w:sz w:val="24"/>
          <w:szCs w:val="24"/>
        </w:rPr>
        <w:t>, pg. 45</w:t>
      </w:r>
      <w:r w:rsidR="004140A9" w:rsidRPr="00C951E1">
        <w:rPr>
          <w:rFonts w:ascii="Times New Roman" w:hAnsi="Times New Roman" w:cs="Times New Roman"/>
          <w:sz w:val="24"/>
          <w:szCs w:val="24"/>
        </w:rPr>
        <w:t>).</w:t>
      </w:r>
    </w:p>
    <w:p w14:paraId="000000AC" w14:textId="0BC5D9DD" w:rsidR="000E4F37" w:rsidRPr="00C951E1" w:rsidRDefault="003507A8" w:rsidP="001B125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855872" w:rsidRPr="00C951E1">
        <w:rPr>
          <w:rFonts w:ascii="Times New Roman" w:hAnsi="Times New Roman" w:cs="Times New Roman"/>
          <w:sz w:val="24"/>
          <w:szCs w:val="24"/>
        </w:rPr>
        <w:t>It took 80 years for the city to convey an official report on the massacre, which proposed</w:t>
      </w:r>
      <w:r w:rsidR="00191E3F" w:rsidRPr="00C951E1">
        <w:rPr>
          <w:rFonts w:ascii="Times New Roman" w:hAnsi="Times New Roman" w:cs="Times New Roman"/>
          <w:sz w:val="24"/>
          <w:szCs w:val="24"/>
        </w:rPr>
        <w:t xml:space="preserve"> </w:t>
      </w:r>
      <w:r w:rsidR="00855872" w:rsidRPr="00C951E1">
        <w:rPr>
          <w:rFonts w:ascii="Times New Roman" w:hAnsi="Times New Roman" w:cs="Times New Roman"/>
          <w:sz w:val="24"/>
          <w:szCs w:val="24"/>
        </w:rPr>
        <w:t>various sorts of remuneration, including financial reparations for survivors and their families.</w:t>
      </w:r>
    </w:p>
    <w:p w14:paraId="000000B2" w14:textId="30478D3F" w:rsidR="000E4F37"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lastRenderedPageBreak/>
        <w:t xml:space="preserve">Requires those reparations have been pardoned at various levels of the </w:t>
      </w:r>
      <w:r w:rsidRPr="00C951E1">
        <w:rPr>
          <w:rFonts w:ascii="Times New Roman" w:hAnsi="Times New Roman" w:cs="Times New Roman"/>
          <w:sz w:val="24"/>
          <w:szCs w:val="24"/>
        </w:rPr>
        <w:t>value system, including</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the U.S. High Court. Odewales' sharp perspective on the habits wherein the past's racial wounds create and take Structure in the present is farsighted for an entire country. The matches were by flooding with</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White-on-Black brutality</w:t>
      </w:r>
      <w:r w:rsidRPr="00C951E1">
        <w:rPr>
          <w:rFonts w:ascii="Times New Roman" w:hAnsi="Times New Roman" w:cs="Times New Roman"/>
          <w:sz w:val="24"/>
          <w:szCs w:val="24"/>
        </w:rPr>
        <w:t xml:space="preserve"> scenes, like the city-wide commotions in Detroit in 1943, which by</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and large adversely influenced Paradise Valley, a Black zone. It edifies real factors about separation and law execution, land adversity, land theft, improvement,</w:t>
      </w:r>
      <w:r w:rsidR="00191E3F" w:rsidRPr="00C951E1">
        <w:rPr>
          <w:rFonts w:ascii="Times New Roman" w:hAnsi="Times New Roman" w:cs="Times New Roman"/>
          <w:sz w:val="24"/>
          <w:szCs w:val="24"/>
        </w:rPr>
        <w:t xml:space="preserve"> </w:t>
      </w:r>
      <w:r w:rsidRPr="00C951E1">
        <w:rPr>
          <w:rFonts w:ascii="Times New Roman" w:hAnsi="Times New Roman" w:cs="Times New Roman"/>
          <w:sz w:val="24"/>
          <w:szCs w:val="24"/>
        </w:rPr>
        <w:t>and history.</w:t>
      </w:r>
    </w:p>
    <w:p w14:paraId="000000B3" w14:textId="48027554" w:rsidR="000E4F37" w:rsidRPr="00C951E1" w:rsidRDefault="003507A8" w:rsidP="001B1257">
      <w:pPr>
        <w:spacing w:line="480" w:lineRule="auto"/>
        <w:contextualSpacing/>
        <w:jc w:val="center"/>
        <w:rPr>
          <w:rFonts w:ascii="Times New Roman" w:hAnsi="Times New Roman" w:cs="Times New Roman"/>
          <w:b/>
          <w:sz w:val="24"/>
          <w:szCs w:val="24"/>
        </w:rPr>
      </w:pPr>
      <w:r w:rsidRPr="00C951E1">
        <w:rPr>
          <w:rFonts w:ascii="Times New Roman" w:hAnsi="Times New Roman" w:cs="Times New Roman"/>
          <w:b/>
          <w:sz w:val="24"/>
          <w:szCs w:val="24"/>
        </w:rPr>
        <w:t xml:space="preserve">Reason </w:t>
      </w:r>
      <w:r w:rsidR="00C23591" w:rsidRPr="00C951E1">
        <w:rPr>
          <w:rFonts w:ascii="Times New Roman" w:hAnsi="Times New Roman" w:cs="Times New Roman"/>
          <w:b/>
          <w:sz w:val="24"/>
          <w:szCs w:val="24"/>
        </w:rPr>
        <w:t>Why "</w:t>
      </w:r>
      <w:r w:rsidRPr="00C951E1">
        <w:rPr>
          <w:rFonts w:ascii="Times New Roman" w:hAnsi="Times New Roman" w:cs="Times New Roman"/>
          <w:b/>
          <w:sz w:val="24"/>
          <w:szCs w:val="24"/>
        </w:rPr>
        <w:t xml:space="preserve">Black Wall </w:t>
      </w:r>
      <w:r w:rsidR="00C23591" w:rsidRPr="00C951E1">
        <w:rPr>
          <w:rFonts w:ascii="Times New Roman" w:hAnsi="Times New Roman" w:cs="Times New Roman"/>
          <w:b/>
          <w:sz w:val="24"/>
          <w:szCs w:val="24"/>
        </w:rPr>
        <w:t xml:space="preserve">Street" Is Non Existence in </w:t>
      </w:r>
      <w:r w:rsidRPr="00C951E1">
        <w:rPr>
          <w:rFonts w:ascii="Times New Roman" w:hAnsi="Times New Roman" w:cs="Times New Roman"/>
          <w:b/>
          <w:sz w:val="24"/>
          <w:szCs w:val="24"/>
        </w:rPr>
        <w:t xml:space="preserve">American </w:t>
      </w:r>
      <w:r w:rsidR="00C23591" w:rsidRPr="00C951E1">
        <w:rPr>
          <w:rFonts w:ascii="Times New Roman" w:hAnsi="Times New Roman" w:cs="Times New Roman"/>
          <w:b/>
          <w:sz w:val="24"/>
          <w:szCs w:val="24"/>
        </w:rPr>
        <w:t>Education</w:t>
      </w:r>
    </w:p>
    <w:p w14:paraId="7BDB9321" w14:textId="21CA4F2F" w:rsidR="00454A48"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According to history, history is written to fit a </w:t>
      </w:r>
      <w:r w:rsidR="00C23591" w:rsidRPr="00C951E1">
        <w:rPr>
          <w:rFonts w:ascii="Times New Roman" w:hAnsi="Times New Roman" w:cs="Times New Roman"/>
          <w:sz w:val="24"/>
          <w:szCs w:val="24"/>
        </w:rPr>
        <w:t>narrative</w:t>
      </w:r>
      <w:r w:rsidRPr="00C951E1">
        <w:rPr>
          <w:rFonts w:ascii="Times New Roman" w:hAnsi="Times New Roman" w:cs="Times New Roman"/>
          <w:sz w:val="24"/>
          <w:szCs w:val="24"/>
        </w:rPr>
        <w:t xml:space="preserve"> with both the society and the historians. </w:t>
      </w:r>
      <w:r w:rsidR="004D4CB6" w:rsidRPr="00C951E1">
        <w:rPr>
          <w:rFonts w:ascii="Times New Roman" w:hAnsi="Times New Roman" w:cs="Times New Roman"/>
          <w:sz w:val="24"/>
          <w:szCs w:val="24"/>
        </w:rPr>
        <w:t>A</w:t>
      </w:r>
      <w:r w:rsidRPr="00C951E1">
        <w:rPr>
          <w:rFonts w:ascii="Times New Roman" w:hAnsi="Times New Roman" w:cs="Times New Roman"/>
          <w:sz w:val="24"/>
          <w:szCs w:val="24"/>
        </w:rPr>
        <w:t>cc</w:t>
      </w:r>
      <w:r w:rsidR="004D4CB6" w:rsidRPr="00C951E1">
        <w:rPr>
          <w:rFonts w:ascii="Times New Roman" w:hAnsi="Times New Roman" w:cs="Times New Roman"/>
          <w:sz w:val="24"/>
          <w:szCs w:val="24"/>
        </w:rPr>
        <w:t xml:space="preserve">ording to Ernst Badian, he pointed out in one of his essays that "There Have Been Many </w:t>
      </w:r>
      <w:r w:rsidR="00C23591" w:rsidRPr="00C951E1">
        <w:rPr>
          <w:rFonts w:ascii="Times New Roman" w:hAnsi="Times New Roman" w:cs="Times New Roman"/>
          <w:sz w:val="24"/>
          <w:szCs w:val="24"/>
        </w:rPr>
        <w:t>Alexander</w:t>
      </w:r>
      <w:r w:rsidR="004D4CB6" w:rsidRPr="00C951E1">
        <w:rPr>
          <w:rFonts w:ascii="Times New Roman" w:hAnsi="Times New Roman" w:cs="Times New Roman"/>
          <w:sz w:val="24"/>
          <w:szCs w:val="24"/>
        </w:rPr>
        <w:t>," this</w:t>
      </w:r>
      <w:r w:rsidR="0006551F" w:rsidRPr="00C951E1">
        <w:rPr>
          <w:rFonts w:ascii="Times New Roman" w:hAnsi="Times New Roman" w:cs="Times New Roman"/>
          <w:sz w:val="24"/>
          <w:szCs w:val="24"/>
        </w:rPr>
        <w:t xml:space="preserve">, </w:t>
      </w:r>
      <w:r w:rsidR="00C23591" w:rsidRPr="00C951E1">
        <w:rPr>
          <w:rFonts w:ascii="Times New Roman" w:hAnsi="Times New Roman" w:cs="Times New Roman"/>
          <w:sz w:val="24"/>
          <w:szCs w:val="24"/>
        </w:rPr>
        <w:t>therefore</w:t>
      </w:r>
      <w:r w:rsidR="0006551F" w:rsidRPr="00C951E1">
        <w:rPr>
          <w:rFonts w:ascii="Times New Roman" w:hAnsi="Times New Roman" w:cs="Times New Roman"/>
          <w:sz w:val="24"/>
          <w:szCs w:val="24"/>
        </w:rPr>
        <w:t xml:space="preserve">, is not a new </w:t>
      </w:r>
      <w:r w:rsidR="00C23591" w:rsidRPr="00C951E1">
        <w:rPr>
          <w:rFonts w:ascii="Times New Roman" w:hAnsi="Times New Roman" w:cs="Times New Roman"/>
          <w:sz w:val="24"/>
          <w:szCs w:val="24"/>
        </w:rPr>
        <w:t>phenomenon</w:t>
      </w:r>
      <w:r w:rsidR="0006551F" w:rsidRPr="00C951E1">
        <w:rPr>
          <w:rFonts w:ascii="Times New Roman" w:hAnsi="Times New Roman" w:cs="Times New Roman"/>
          <w:sz w:val="24"/>
          <w:szCs w:val="24"/>
        </w:rPr>
        <w:t xml:space="preserve">. This phenomenon can trace the </w:t>
      </w:r>
      <w:r w:rsidR="00C23591" w:rsidRPr="00C951E1">
        <w:rPr>
          <w:rFonts w:ascii="Times New Roman" w:hAnsi="Times New Roman" w:cs="Times New Roman"/>
          <w:sz w:val="24"/>
          <w:szCs w:val="24"/>
        </w:rPr>
        <w:t>presence</w:t>
      </w:r>
      <w:r w:rsidR="0006551F" w:rsidRPr="00C951E1">
        <w:rPr>
          <w:rFonts w:ascii="Times New Roman" w:hAnsi="Times New Roman" w:cs="Times New Roman"/>
          <w:sz w:val="24"/>
          <w:szCs w:val="24"/>
        </w:rPr>
        <w:t xml:space="preserve"> of this </w:t>
      </w:r>
      <w:r w:rsidR="00C23591" w:rsidRPr="00C951E1">
        <w:rPr>
          <w:rFonts w:ascii="Times New Roman" w:hAnsi="Times New Roman" w:cs="Times New Roman"/>
          <w:sz w:val="24"/>
          <w:szCs w:val="24"/>
        </w:rPr>
        <w:t>phenomenon</w:t>
      </w:r>
      <w:r w:rsidR="0006551F" w:rsidRPr="00C951E1">
        <w:rPr>
          <w:rFonts w:ascii="Times New Roman" w:hAnsi="Times New Roman" w:cs="Times New Roman"/>
          <w:sz w:val="24"/>
          <w:szCs w:val="24"/>
        </w:rPr>
        <w:t xml:space="preserve"> from the back ages of  Romans and the Greeks. When all this is put into </w:t>
      </w:r>
      <w:r w:rsidR="00C23591" w:rsidRPr="00C951E1">
        <w:rPr>
          <w:rFonts w:ascii="Times New Roman" w:hAnsi="Times New Roman" w:cs="Times New Roman"/>
          <w:sz w:val="24"/>
          <w:szCs w:val="24"/>
        </w:rPr>
        <w:t>consideration</w:t>
      </w:r>
      <w:r w:rsidR="0006551F" w:rsidRPr="00C951E1">
        <w:rPr>
          <w:rFonts w:ascii="Times New Roman" w:hAnsi="Times New Roman" w:cs="Times New Roman"/>
          <w:sz w:val="24"/>
          <w:szCs w:val="24"/>
        </w:rPr>
        <w:t xml:space="preserve">, it is </w:t>
      </w:r>
      <w:r w:rsidR="00C23591" w:rsidRPr="00C951E1">
        <w:rPr>
          <w:rFonts w:ascii="Times New Roman" w:hAnsi="Times New Roman" w:cs="Times New Roman"/>
          <w:sz w:val="24"/>
          <w:szCs w:val="24"/>
        </w:rPr>
        <w:t>noted that the government</w:t>
      </w:r>
      <w:r w:rsidR="0006551F" w:rsidRPr="00C951E1">
        <w:rPr>
          <w:rFonts w:ascii="Times New Roman" w:hAnsi="Times New Roman" w:cs="Times New Roman"/>
          <w:sz w:val="24"/>
          <w:szCs w:val="24"/>
        </w:rPr>
        <w:t xml:space="preserve"> uses mainly the public schools to educate and prepare every individual </w:t>
      </w:r>
      <w:r w:rsidR="00C23591" w:rsidRPr="00C951E1">
        <w:rPr>
          <w:rFonts w:ascii="Times New Roman" w:hAnsi="Times New Roman" w:cs="Times New Roman"/>
          <w:sz w:val="24"/>
          <w:szCs w:val="24"/>
        </w:rPr>
        <w:t>for</w:t>
      </w:r>
      <w:r w:rsidR="0006551F" w:rsidRPr="00C951E1">
        <w:rPr>
          <w:rFonts w:ascii="Times New Roman" w:hAnsi="Times New Roman" w:cs="Times New Roman"/>
          <w:sz w:val="24"/>
          <w:szCs w:val="24"/>
        </w:rPr>
        <w:t xml:space="preserve"> </w:t>
      </w:r>
      <w:r w:rsidR="00597E3E" w:rsidRPr="00C951E1">
        <w:rPr>
          <w:rFonts w:ascii="Times New Roman" w:hAnsi="Times New Roman" w:cs="Times New Roman"/>
          <w:sz w:val="24"/>
          <w:szCs w:val="24"/>
        </w:rPr>
        <w:t>future citizens. Thus textbooks and the school curriculum must streamline to meet this agenda</w:t>
      </w:r>
      <w:r w:rsidR="009035DA">
        <w:rPr>
          <w:rFonts w:ascii="Times New Roman" w:hAnsi="Times New Roman" w:cs="Times New Roman"/>
          <w:sz w:val="24"/>
          <w:szCs w:val="24"/>
        </w:rPr>
        <w:t xml:space="preserve"> (</w:t>
      </w:r>
      <w:r w:rsidR="009035DA" w:rsidRPr="00C951E1">
        <w:rPr>
          <w:rFonts w:ascii="Times New Roman" w:hAnsi="Times New Roman" w:cs="Times New Roman"/>
          <w:sz w:val="24"/>
          <w:szCs w:val="24"/>
        </w:rPr>
        <w:t>Brown</w:t>
      </w:r>
      <w:r w:rsidR="009035DA">
        <w:rPr>
          <w:rFonts w:ascii="Times New Roman" w:hAnsi="Times New Roman" w:cs="Times New Roman"/>
          <w:sz w:val="24"/>
          <w:szCs w:val="24"/>
        </w:rPr>
        <w:t xml:space="preserve"> et al., 2008, pg 97)</w:t>
      </w:r>
      <w:r w:rsidR="00597E3E" w:rsidRPr="00C951E1">
        <w:rPr>
          <w:rFonts w:ascii="Times New Roman" w:hAnsi="Times New Roman" w:cs="Times New Roman"/>
          <w:sz w:val="24"/>
          <w:szCs w:val="24"/>
        </w:rPr>
        <w:t>.</w:t>
      </w:r>
    </w:p>
    <w:p w14:paraId="3E66AFA0" w14:textId="6E180F0F" w:rsidR="00597E3E" w:rsidRPr="00C951E1" w:rsidRDefault="003507A8" w:rsidP="001B1257">
      <w:pPr>
        <w:spacing w:line="480" w:lineRule="auto"/>
        <w:ind w:firstLine="72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Using the </w:t>
      </w:r>
      <w:r w:rsidR="006A5F5D" w:rsidRPr="00C951E1">
        <w:rPr>
          <w:rFonts w:ascii="Times New Roman" w:hAnsi="Times New Roman" w:cs="Times New Roman"/>
          <w:sz w:val="24"/>
          <w:szCs w:val="24"/>
        </w:rPr>
        <w:t>Romans' conquering</w:t>
      </w:r>
      <w:r w:rsidR="002B0AE6" w:rsidRPr="00C951E1">
        <w:rPr>
          <w:rFonts w:ascii="Times New Roman" w:hAnsi="Times New Roman" w:cs="Times New Roman"/>
          <w:sz w:val="24"/>
          <w:szCs w:val="24"/>
        </w:rPr>
        <w:t>, a</w:t>
      </w:r>
      <w:r w:rsidRPr="00C951E1">
        <w:rPr>
          <w:rFonts w:ascii="Times New Roman" w:hAnsi="Times New Roman" w:cs="Times New Roman"/>
          <w:sz w:val="24"/>
          <w:szCs w:val="24"/>
        </w:rPr>
        <w:t xml:space="preserve">mong the main task for the Greek </w:t>
      </w:r>
      <w:r w:rsidR="006A5F5D" w:rsidRPr="00C951E1">
        <w:rPr>
          <w:rFonts w:ascii="Times New Roman" w:hAnsi="Times New Roman" w:cs="Times New Roman"/>
          <w:sz w:val="24"/>
          <w:szCs w:val="24"/>
        </w:rPr>
        <w:t>slaves</w:t>
      </w:r>
      <w:r w:rsidRPr="00C951E1">
        <w:rPr>
          <w:rFonts w:ascii="Times New Roman" w:hAnsi="Times New Roman" w:cs="Times New Roman"/>
          <w:sz w:val="24"/>
          <w:szCs w:val="24"/>
        </w:rPr>
        <w:t xml:space="preserve"> was to educate the </w:t>
      </w:r>
      <w:r w:rsidR="00C23591" w:rsidRPr="00C951E1">
        <w:rPr>
          <w:rFonts w:ascii="Times New Roman" w:hAnsi="Times New Roman" w:cs="Times New Roman"/>
          <w:sz w:val="24"/>
          <w:szCs w:val="24"/>
        </w:rPr>
        <w:t>Romans;</w:t>
      </w:r>
      <w:r w:rsidRPr="00C951E1">
        <w:rPr>
          <w:rFonts w:ascii="Times New Roman" w:hAnsi="Times New Roman" w:cs="Times New Roman"/>
          <w:sz w:val="24"/>
          <w:szCs w:val="24"/>
        </w:rPr>
        <w:t xml:space="preserve"> this is because Greeks were much superior or educated compared to Romans. Thus when they were educating Roman children senators in philosophy, polemics fo</w:t>
      </w:r>
      <w:r w:rsidRPr="00C951E1">
        <w:rPr>
          <w:rFonts w:ascii="Times New Roman" w:hAnsi="Times New Roman" w:cs="Times New Roman"/>
          <w:sz w:val="24"/>
          <w:szCs w:val="24"/>
        </w:rPr>
        <w:t xml:space="preserve">r our information is that they never discussed any brutal enslavement </w:t>
      </w:r>
      <w:r w:rsidR="006A5F5D" w:rsidRPr="00C951E1">
        <w:rPr>
          <w:rFonts w:ascii="Times New Roman" w:hAnsi="Times New Roman" w:cs="Times New Roman"/>
          <w:sz w:val="24"/>
          <w:szCs w:val="24"/>
        </w:rPr>
        <w:t>their fellow Greeks encountered, the level of Greece superiority as well as modern philosophy.</w:t>
      </w:r>
    </w:p>
    <w:p w14:paraId="5D3C8B67" w14:textId="77BE8223" w:rsidR="002B0AE6" w:rsidRPr="00C951E1" w:rsidRDefault="003507A8" w:rsidP="001B1257">
      <w:pPr>
        <w:spacing w:line="480" w:lineRule="auto"/>
        <w:ind w:firstLine="360"/>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The America that we want is that our kids should learn mainly about is classless and free. Social mobility is mainly tied to the willingness to work and earned success from gain. Therefore, it makes the main quintessential ideas for fairness in </w:t>
      </w:r>
      <w:r w:rsidR="00C23591" w:rsidRPr="00C951E1">
        <w:rPr>
          <w:rFonts w:ascii="Times New Roman" w:hAnsi="Times New Roman" w:cs="Times New Roman"/>
          <w:sz w:val="24"/>
          <w:szCs w:val="24"/>
        </w:rPr>
        <w:t>America</w:t>
      </w:r>
      <w:r w:rsidR="009035DA">
        <w:rPr>
          <w:rFonts w:ascii="Times New Roman" w:hAnsi="Times New Roman" w:cs="Times New Roman"/>
          <w:sz w:val="24"/>
          <w:szCs w:val="24"/>
        </w:rPr>
        <w:t xml:space="preserve"> (</w:t>
      </w:r>
      <w:r w:rsidR="009035DA">
        <w:rPr>
          <w:rFonts w:ascii="Times New Roman" w:hAnsi="Times New Roman" w:cs="Times New Roman"/>
          <w:color w:val="222222"/>
          <w:sz w:val="24"/>
          <w:szCs w:val="24"/>
          <w:shd w:val="clear" w:color="auto" w:fill="FFFFFF"/>
        </w:rPr>
        <w:t xml:space="preserve">Bell and </w:t>
      </w:r>
      <w:r w:rsidR="009035DA" w:rsidRPr="00253697">
        <w:rPr>
          <w:rFonts w:ascii="Times New Roman" w:hAnsi="Times New Roman" w:cs="Times New Roman"/>
          <w:color w:val="222222"/>
          <w:sz w:val="24"/>
          <w:szCs w:val="24"/>
          <w:shd w:val="clear" w:color="auto" w:fill="FFFFFF"/>
        </w:rPr>
        <w:t>Gregory</w:t>
      </w:r>
      <w:r w:rsidR="009035DA">
        <w:rPr>
          <w:rFonts w:ascii="Times New Roman" w:hAnsi="Times New Roman" w:cs="Times New Roman"/>
          <w:color w:val="222222"/>
          <w:sz w:val="24"/>
          <w:szCs w:val="24"/>
          <w:shd w:val="clear" w:color="auto" w:fill="FFFFFF"/>
        </w:rPr>
        <w:t>, 2002, pg. 95)</w:t>
      </w:r>
      <w:r w:rsidRPr="00C951E1">
        <w:rPr>
          <w:rFonts w:ascii="Times New Roman" w:hAnsi="Times New Roman" w:cs="Times New Roman"/>
          <w:sz w:val="24"/>
          <w:szCs w:val="24"/>
        </w:rPr>
        <w:t xml:space="preserve">. Adding to this is that we have many significant historical events. They </w:t>
      </w:r>
      <w:r w:rsidRPr="00C951E1">
        <w:rPr>
          <w:rFonts w:ascii="Times New Roman" w:hAnsi="Times New Roman" w:cs="Times New Roman"/>
          <w:sz w:val="24"/>
          <w:szCs w:val="24"/>
        </w:rPr>
        <w:lastRenderedPageBreak/>
        <w:t xml:space="preserve">encountered ideas in which their </w:t>
      </w:r>
      <w:r w:rsidR="00C23591" w:rsidRPr="00C951E1">
        <w:rPr>
          <w:rFonts w:ascii="Times New Roman" w:hAnsi="Times New Roman" w:cs="Times New Roman"/>
          <w:sz w:val="24"/>
          <w:szCs w:val="24"/>
        </w:rPr>
        <w:t>educators</w:t>
      </w:r>
      <w:r w:rsidRPr="00C951E1">
        <w:rPr>
          <w:rFonts w:ascii="Times New Roman" w:hAnsi="Times New Roman" w:cs="Times New Roman"/>
          <w:sz w:val="24"/>
          <w:szCs w:val="24"/>
        </w:rPr>
        <w:t xml:space="preserve"> were tarred </w:t>
      </w:r>
      <w:r w:rsidR="009E7A4D" w:rsidRPr="00C951E1">
        <w:rPr>
          <w:rFonts w:ascii="Times New Roman" w:hAnsi="Times New Roman" w:cs="Times New Roman"/>
          <w:sz w:val="24"/>
          <w:szCs w:val="24"/>
        </w:rPr>
        <w:t xml:space="preserve">simply as "alternative historians" just for pointing them </w:t>
      </w:r>
      <w:r w:rsidR="00C23591" w:rsidRPr="00C951E1">
        <w:rPr>
          <w:rFonts w:ascii="Times New Roman" w:hAnsi="Times New Roman" w:cs="Times New Roman"/>
          <w:sz w:val="24"/>
          <w:szCs w:val="24"/>
        </w:rPr>
        <w:t>out. Some</w:t>
      </w:r>
      <w:r w:rsidR="009E7A4D" w:rsidRPr="00C951E1">
        <w:rPr>
          <w:rFonts w:ascii="Times New Roman" w:hAnsi="Times New Roman" w:cs="Times New Roman"/>
          <w:sz w:val="24"/>
          <w:szCs w:val="24"/>
        </w:rPr>
        <w:t xml:space="preserve"> </w:t>
      </w:r>
      <w:r w:rsidR="00C23591" w:rsidRPr="00C951E1">
        <w:rPr>
          <w:rFonts w:ascii="Times New Roman" w:hAnsi="Times New Roman" w:cs="Times New Roman"/>
          <w:sz w:val="24"/>
          <w:szCs w:val="24"/>
        </w:rPr>
        <w:t>of</w:t>
      </w:r>
      <w:r w:rsidR="009E7A4D" w:rsidRPr="00C951E1">
        <w:rPr>
          <w:rFonts w:ascii="Times New Roman" w:hAnsi="Times New Roman" w:cs="Times New Roman"/>
          <w:sz w:val="24"/>
          <w:szCs w:val="24"/>
        </w:rPr>
        <w:t xml:space="preserve"> </w:t>
      </w:r>
      <w:r w:rsidR="00C23591" w:rsidRPr="00C951E1">
        <w:rPr>
          <w:rFonts w:ascii="Times New Roman" w:hAnsi="Times New Roman" w:cs="Times New Roman"/>
          <w:sz w:val="24"/>
          <w:szCs w:val="24"/>
        </w:rPr>
        <w:t>these historical events</w:t>
      </w:r>
      <w:r w:rsidR="009E7A4D" w:rsidRPr="00C951E1">
        <w:rPr>
          <w:rFonts w:ascii="Times New Roman" w:hAnsi="Times New Roman" w:cs="Times New Roman"/>
          <w:sz w:val="24"/>
          <w:szCs w:val="24"/>
        </w:rPr>
        <w:t xml:space="preserve"> are as follows; </w:t>
      </w:r>
    </w:p>
    <w:p w14:paraId="0AA68185" w14:textId="715367FA" w:rsidR="009E7A4D" w:rsidRPr="00C951E1" w:rsidRDefault="003507A8" w:rsidP="001B1257">
      <w:pPr>
        <w:pStyle w:val="ListParagraph"/>
        <w:numPr>
          <w:ilvl w:val="0"/>
          <w:numId w:val="1"/>
        </w:numPr>
        <w:spacing w:line="480" w:lineRule="auto"/>
        <w:jc w:val="both"/>
        <w:rPr>
          <w:rFonts w:ascii="Times New Roman" w:hAnsi="Times New Roman" w:cs="Times New Roman"/>
          <w:sz w:val="24"/>
          <w:szCs w:val="24"/>
        </w:rPr>
      </w:pPr>
      <w:r w:rsidRPr="00C951E1">
        <w:rPr>
          <w:rFonts w:ascii="Times New Roman" w:hAnsi="Times New Roman" w:cs="Times New Roman"/>
          <w:sz w:val="24"/>
          <w:szCs w:val="24"/>
        </w:rPr>
        <w:t xml:space="preserve">Native people and their treatment </w:t>
      </w:r>
      <w:r w:rsidR="00C23591" w:rsidRPr="00C951E1">
        <w:rPr>
          <w:rFonts w:ascii="Times New Roman" w:hAnsi="Times New Roman" w:cs="Times New Roman"/>
          <w:sz w:val="24"/>
          <w:szCs w:val="24"/>
        </w:rPr>
        <w:t>from</w:t>
      </w:r>
      <w:r w:rsidRPr="00C951E1">
        <w:rPr>
          <w:rFonts w:ascii="Times New Roman" w:hAnsi="Times New Roman" w:cs="Times New Roman"/>
          <w:sz w:val="24"/>
          <w:szCs w:val="24"/>
        </w:rPr>
        <w:t xml:space="preserve"> the U.S</w:t>
      </w:r>
    </w:p>
    <w:p w14:paraId="42CA25B9" w14:textId="291CF68A" w:rsidR="009E7A4D" w:rsidRPr="00C951E1" w:rsidRDefault="003507A8" w:rsidP="001B1257">
      <w:pPr>
        <w:pStyle w:val="ListParagraph"/>
        <w:numPr>
          <w:ilvl w:val="0"/>
          <w:numId w:val="1"/>
        </w:numPr>
        <w:spacing w:line="480" w:lineRule="auto"/>
        <w:jc w:val="both"/>
        <w:rPr>
          <w:rFonts w:ascii="Times New Roman" w:hAnsi="Times New Roman" w:cs="Times New Roman"/>
          <w:sz w:val="24"/>
          <w:szCs w:val="24"/>
        </w:rPr>
      </w:pPr>
      <w:r w:rsidRPr="00C951E1">
        <w:rPr>
          <w:rFonts w:ascii="Times New Roman" w:hAnsi="Times New Roman" w:cs="Times New Roman"/>
          <w:sz w:val="24"/>
          <w:szCs w:val="24"/>
        </w:rPr>
        <w:t>Violent conflicts between the sixties and the new left</w:t>
      </w:r>
    </w:p>
    <w:p w14:paraId="46CA5AE9" w14:textId="2113722B" w:rsidR="009E7A4D" w:rsidRPr="00C951E1" w:rsidRDefault="003507A8" w:rsidP="001B1257">
      <w:pPr>
        <w:pStyle w:val="ListParagraph"/>
        <w:numPr>
          <w:ilvl w:val="0"/>
          <w:numId w:val="1"/>
        </w:numPr>
        <w:spacing w:line="480" w:lineRule="auto"/>
        <w:jc w:val="both"/>
        <w:rPr>
          <w:rFonts w:ascii="Times New Roman" w:hAnsi="Times New Roman" w:cs="Times New Roman"/>
          <w:sz w:val="24"/>
          <w:szCs w:val="24"/>
        </w:rPr>
      </w:pPr>
      <w:r w:rsidRPr="00C951E1">
        <w:rPr>
          <w:rFonts w:ascii="Times New Roman" w:hAnsi="Times New Roman" w:cs="Times New Roman"/>
          <w:sz w:val="24"/>
          <w:szCs w:val="24"/>
        </w:rPr>
        <w:t xml:space="preserve">the history of Minorities and </w:t>
      </w:r>
      <w:r w:rsidR="00C23591" w:rsidRPr="00C951E1">
        <w:rPr>
          <w:rFonts w:ascii="Times New Roman" w:hAnsi="Times New Roman" w:cs="Times New Roman"/>
          <w:sz w:val="24"/>
          <w:szCs w:val="24"/>
        </w:rPr>
        <w:t>repressed</w:t>
      </w:r>
      <w:r w:rsidRPr="00C951E1">
        <w:rPr>
          <w:rFonts w:ascii="Times New Roman" w:hAnsi="Times New Roman" w:cs="Times New Roman"/>
          <w:sz w:val="24"/>
          <w:szCs w:val="24"/>
        </w:rPr>
        <w:t xml:space="preserve"> gr</w:t>
      </w:r>
      <w:r w:rsidRPr="00C951E1">
        <w:rPr>
          <w:rFonts w:ascii="Times New Roman" w:hAnsi="Times New Roman" w:cs="Times New Roman"/>
          <w:sz w:val="24"/>
          <w:szCs w:val="24"/>
        </w:rPr>
        <w:t xml:space="preserve">oups histories based on the context.  It also includes the "Black Wall </w:t>
      </w:r>
      <w:r w:rsidR="00C23591" w:rsidRPr="00C951E1">
        <w:rPr>
          <w:rFonts w:ascii="Times New Roman" w:hAnsi="Times New Roman" w:cs="Times New Roman"/>
          <w:sz w:val="24"/>
          <w:szCs w:val="24"/>
        </w:rPr>
        <w:t>Street</w:t>
      </w:r>
      <w:r w:rsidRPr="00C951E1">
        <w:rPr>
          <w:rFonts w:ascii="Times New Roman" w:hAnsi="Times New Roman" w:cs="Times New Roman"/>
          <w:sz w:val="24"/>
          <w:szCs w:val="24"/>
        </w:rPr>
        <w:t>" and the Japanese internment. accThis was the period during WWII.</w:t>
      </w:r>
    </w:p>
    <w:p w14:paraId="0D13AD50" w14:textId="395515FB" w:rsidR="009E7A4D" w:rsidRPr="00C951E1" w:rsidRDefault="003507A8" w:rsidP="001B1257">
      <w:pPr>
        <w:pStyle w:val="ListParagraph"/>
        <w:numPr>
          <w:ilvl w:val="0"/>
          <w:numId w:val="1"/>
        </w:numPr>
        <w:spacing w:line="480" w:lineRule="auto"/>
        <w:jc w:val="both"/>
        <w:rPr>
          <w:rFonts w:ascii="Times New Roman" w:hAnsi="Times New Roman" w:cs="Times New Roman"/>
          <w:sz w:val="24"/>
          <w:szCs w:val="24"/>
        </w:rPr>
      </w:pPr>
      <w:r w:rsidRPr="00C951E1">
        <w:rPr>
          <w:rFonts w:ascii="Times New Roman" w:hAnsi="Times New Roman" w:cs="Times New Roman"/>
          <w:sz w:val="24"/>
          <w:szCs w:val="24"/>
        </w:rPr>
        <w:t xml:space="preserve">Finally, our efforts </w:t>
      </w:r>
      <w:r w:rsidR="000C027A" w:rsidRPr="00C951E1">
        <w:rPr>
          <w:rFonts w:ascii="Times New Roman" w:hAnsi="Times New Roman" w:cs="Times New Roman"/>
          <w:sz w:val="24"/>
          <w:szCs w:val="24"/>
        </w:rPr>
        <w:t xml:space="preserve">are based on international and social </w:t>
      </w:r>
      <w:r w:rsidR="00B54F4A" w:rsidRPr="00C951E1">
        <w:rPr>
          <w:rFonts w:ascii="Times New Roman" w:hAnsi="Times New Roman" w:cs="Times New Roman"/>
          <w:sz w:val="24"/>
          <w:szCs w:val="24"/>
        </w:rPr>
        <w:t>engineering</w:t>
      </w:r>
      <w:r w:rsidR="000C027A" w:rsidRPr="00C951E1">
        <w:rPr>
          <w:rFonts w:ascii="Times New Roman" w:hAnsi="Times New Roman" w:cs="Times New Roman"/>
          <w:sz w:val="24"/>
          <w:szCs w:val="24"/>
        </w:rPr>
        <w:t xml:space="preserve"> by the end of the cold war, just from Vietnam.</w:t>
      </w:r>
    </w:p>
    <w:p w14:paraId="3F46CF4E" w14:textId="3B687009" w:rsidR="000C027A" w:rsidRPr="00C951E1" w:rsidRDefault="003507A8" w:rsidP="001B1257">
      <w:pPr>
        <w:spacing w:line="480" w:lineRule="auto"/>
        <w:ind w:firstLine="360"/>
        <w:contextualSpacing/>
        <w:jc w:val="both"/>
        <w:rPr>
          <w:rFonts w:ascii="Times New Roman" w:hAnsi="Times New Roman" w:cs="Times New Roman"/>
          <w:sz w:val="24"/>
          <w:szCs w:val="24"/>
        </w:rPr>
      </w:pPr>
      <w:r w:rsidRPr="00C951E1">
        <w:rPr>
          <w:rFonts w:ascii="Times New Roman" w:hAnsi="Times New Roman" w:cs="Times New Roman"/>
          <w:sz w:val="24"/>
          <w:szCs w:val="24"/>
        </w:rPr>
        <w:t>All the historical</w:t>
      </w:r>
      <w:r w:rsidR="00B54F4A" w:rsidRPr="00C951E1">
        <w:rPr>
          <w:rFonts w:ascii="Times New Roman" w:hAnsi="Times New Roman" w:cs="Times New Roman"/>
          <w:sz w:val="24"/>
          <w:szCs w:val="24"/>
        </w:rPr>
        <w:t xml:space="preserve"> events mentioned above makes </w:t>
      </w:r>
      <w:r w:rsidR="00C23591" w:rsidRPr="00C951E1">
        <w:rPr>
          <w:rFonts w:ascii="Times New Roman" w:hAnsi="Times New Roman" w:cs="Times New Roman"/>
          <w:sz w:val="24"/>
          <w:szCs w:val="24"/>
        </w:rPr>
        <w:t>arguably</w:t>
      </w:r>
      <w:r w:rsidR="00B54F4A" w:rsidRPr="00C951E1">
        <w:rPr>
          <w:rFonts w:ascii="Times New Roman" w:hAnsi="Times New Roman" w:cs="Times New Roman"/>
          <w:sz w:val="24"/>
          <w:szCs w:val="24"/>
        </w:rPr>
        <w:t xml:space="preserve"> the significant </w:t>
      </w:r>
      <w:r w:rsidR="000D34EC" w:rsidRPr="00C951E1">
        <w:rPr>
          <w:rFonts w:ascii="Times New Roman" w:hAnsi="Times New Roman" w:cs="Times New Roman"/>
          <w:sz w:val="24"/>
          <w:szCs w:val="24"/>
        </w:rPr>
        <w:t xml:space="preserve">shared history in </w:t>
      </w:r>
      <w:r w:rsidR="00C23591" w:rsidRPr="00C951E1">
        <w:rPr>
          <w:rFonts w:ascii="Times New Roman" w:hAnsi="Times New Roman" w:cs="Times New Roman"/>
          <w:sz w:val="24"/>
          <w:szCs w:val="24"/>
        </w:rPr>
        <w:t>some</w:t>
      </w:r>
      <w:r w:rsidR="000D34EC" w:rsidRPr="00C951E1">
        <w:rPr>
          <w:rFonts w:ascii="Times New Roman" w:hAnsi="Times New Roman" w:cs="Times New Roman"/>
          <w:sz w:val="24"/>
          <w:szCs w:val="24"/>
        </w:rPr>
        <w:t xml:space="preserve"> parts of the United States. All of them each </w:t>
      </w:r>
      <w:r w:rsidR="00253697" w:rsidRPr="00C951E1">
        <w:rPr>
          <w:rFonts w:ascii="Times New Roman" w:hAnsi="Times New Roman" w:cs="Times New Roman"/>
          <w:sz w:val="24"/>
          <w:szCs w:val="24"/>
        </w:rPr>
        <w:t>have</w:t>
      </w:r>
      <w:r w:rsidR="000D34EC" w:rsidRPr="00C951E1">
        <w:rPr>
          <w:rFonts w:ascii="Times New Roman" w:hAnsi="Times New Roman" w:cs="Times New Roman"/>
          <w:sz w:val="24"/>
          <w:szCs w:val="24"/>
        </w:rPr>
        <w:t xml:space="preserve"> a passionate historian behind it who tries </w:t>
      </w:r>
      <w:r w:rsidR="008A3EDC" w:rsidRPr="00C951E1">
        <w:rPr>
          <w:rFonts w:ascii="Times New Roman" w:hAnsi="Times New Roman" w:cs="Times New Roman"/>
          <w:sz w:val="24"/>
          <w:szCs w:val="24"/>
        </w:rPr>
        <w:t>to</w:t>
      </w:r>
      <w:r w:rsidR="000D34EC" w:rsidRPr="00C951E1">
        <w:rPr>
          <w:rFonts w:ascii="Times New Roman" w:hAnsi="Times New Roman" w:cs="Times New Roman"/>
          <w:sz w:val="24"/>
          <w:szCs w:val="24"/>
        </w:rPr>
        <w:t xml:space="preserve"> uncover it and elucidated such histories but </w:t>
      </w:r>
      <w:r w:rsidR="00C23591" w:rsidRPr="00C951E1">
        <w:rPr>
          <w:rFonts w:ascii="Times New Roman" w:hAnsi="Times New Roman" w:cs="Times New Roman"/>
          <w:sz w:val="24"/>
          <w:szCs w:val="24"/>
        </w:rPr>
        <w:t>finally</w:t>
      </w:r>
      <w:r w:rsidR="000D34EC" w:rsidRPr="00C951E1">
        <w:rPr>
          <w:rFonts w:ascii="Times New Roman" w:hAnsi="Times New Roman" w:cs="Times New Roman"/>
          <w:sz w:val="24"/>
          <w:szCs w:val="24"/>
        </w:rPr>
        <w:t xml:space="preserve"> is that they </w:t>
      </w:r>
      <w:r w:rsidR="00C23591" w:rsidRPr="00C951E1">
        <w:rPr>
          <w:rFonts w:ascii="Times New Roman" w:hAnsi="Times New Roman" w:cs="Times New Roman"/>
          <w:sz w:val="24"/>
          <w:szCs w:val="24"/>
        </w:rPr>
        <w:t>continue</w:t>
      </w:r>
      <w:r w:rsidR="000D34EC" w:rsidRPr="00C951E1">
        <w:rPr>
          <w:rFonts w:ascii="Times New Roman" w:hAnsi="Times New Roman" w:cs="Times New Roman"/>
          <w:sz w:val="24"/>
          <w:szCs w:val="24"/>
        </w:rPr>
        <w:t xml:space="preserve"> being secret histories. Everyone becomes </w:t>
      </w:r>
      <w:r w:rsidR="00C23591" w:rsidRPr="00C951E1">
        <w:rPr>
          <w:rFonts w:ascii="Times New Roman" w:hAnsi="Times New Roman" w:cs="Times New Roman"/>
          <w:sz w:val="24"/>
          <w:szCs w:val="24"/>
        </w:rPr>
        <w:t>guilty</w:t>
      </w:r>
      <w:r w:rsidR="000D34EC" w:rsidRPr="00C951E1">
        <w:rPr>
          <w:rFonts w:ascii="Times New Roman" w:hAnsi="Times New Roman" w:cs="Times New Roman"/>
          <w:sz w:val="24"/>
          <w:szCs w:val="24"/>
        </w:rPr>
        <w:t xml:space="preserve"> when exposed to any form of </w:t>
      </w:r>
      <w:r w:rsidR="00C23591" w:rsidRPr="00C951E1">
        <w:rPr>
          <w:rFonts w:ascii="Times New Roman" w:hAnsi="Times New Roman" w:cs="Times New Roman"/>
          <w:sz w:val="24"/>
          <w:szCs w:val="24"/>
        </w:rPr>
        <w:t>intellectual</w:t>
      </w:r>
      <w:r w:rsidR="000D34EC" w:rsidRPr="00C951E1">
        <w:rPr>
          <w:rFonts w:ascii="Times New Roman" w:hAnsi="Times New Roman" w:cs="Times New Roman"/>
          <w:sz w:val="24"/>
          <w:szCs w:val="24"/>
        </w:rPr>
        <w:t xml:space="preserve"> dishonest when </w:t>
      </w:r>
      <w:r w:rsidR="00C23591" w:rsidRPr="00C951E1">
        <w:rPr>
          <w:rFonts w:ascii="Times New Roman" w:hAnsi="Times New Roman" w:cs="Times New Roman"/>
          <w:sz w:val="24"/>
          <w:szCs w:val="24"/>
        </w:rPr>
        <w:t>seeing</w:t>
      </w:r>
      <w:r w:rsidR="000D34EC" w:rsidRPr="00C951E1">
        <w:rPr>
          <w:rFonts w:ascii="Times New Roman" w:hAnsi="Times New Roman" w:cs="Times New Roman"/>
          <w:sz w:val="24"/>
          <w:szCs w:val="24"/>
        </w:rPr>
        <w:t xml:space="preserve"> a historian who supports our </w:t>
      </w:r>
      <w:r w:rsidR="006B1A5E" w:rsidRPr="00C951E1">
        <w:rPr>
          <w:rFonts w:ascii="Times New Roman" w:hAnsi="Times New Roman" w:cs="Times New Roman"/>
          <w:sz w:val="24"/>
          <w:szCs w:val="24"/>
        </w:rPr>
        <w:t>vision</w:t>
      </w:r>
      <w:r w:rsidR="000D34EC" w:rsidRPr="00C951E1">
        <w:rPr>
          <w:rFonts w:ascii="Times New Roman" w:hAnsi="Times New Roman" w:cs="Times New Roman"/>
          <w:sz w:val="24"/>
          <w:szCs w:val="24"/>
        </w:rPr>
        <w:t xml:space="preserve"> globally. </w:t>
      </w:r>
      <w:r w:rsidR="00C60D6D" w:rsidRPr="00C951E1">
        <w:rPr>
          <w:rFonts w:ascii="Times New Roman" w:hAnsi="Times New Roman" w:cs="Times New Roman"/>
          <w:sz w:val="24"/>
          <w:szCs w:val="24"/>
        </w:rPr>
        <w:t xml:space="preserve">It concludes that there is no single moment you will see "Black Wall Stream" being captured in any </w:t>
      </w:r>
      <w:r w:rsidR="00C23591" w:rsidRPr="00C951E1">
        <w:rPr>
          <w:rFonts w:ascii="Times New Roman" w:hAnsi="Times New Roman" w:cs="Times New Roman"/>
          <w:sz w:val="24"/>
          <w:szCs w:val="24"/>
        </w:rPr>
        <w:t>textbook</w:t>
      </w:r>
      <w:r w:rsidR="00C60D6D" w:rsidRPr="00C951E1">
        <w:rPr>
          <w:rFonts w:ascii="Times New Roman" w:hAnsi="Times New Roman" w:cs="Times New Roman"/>
          <w:sz w:val="24"/>
          <w:szCs w:val="24"/>
        </w:rPr>
        <w:t xml:space="preserve"> and part of the teaching and learning </w:t>
      </w:r>
      <w:r w:rsidR="00C23591" w:rsidRPr="00C951E1">
        <w:rPr>
          <w:rFonts w:ascii="Times New Roman" w:hAnsi="Times New Roman" w:cs="Times New Roman"/>
          <w:sz w:val="24"/>
          <w:szCs w:val="24"/>
        </w:rPr>
        <w:t>program</w:t>
      </w:r>
      <w:r w:rsidR="00C60D6D" w:rsidRPr="00C951E1">
        <w:rPr>
          <w:rFonts w:ascii="Times New Roman" w:hAnsi="Times New Roman" w:cs="Times New Roman"/>
          <w:sz w:val="24"/>
          <w:szCs w:val="24"/>
        </w:rPr>
        <w:t>.</w:t>
      </w:r>
    </w:p>
    <w:p w14:paraId="000000B4" w14:textId="2E647E3E" w:rsidR="00C23591" w:rsidRDefault="003507A8" w:rsidP="001B1257">
      <w:pPr>
        <w:spacing w:line="48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 xml:space="preserve">Nevertheless, we </w:t>
      </w:r>
      <w:r w:rsidR="007C4452">
        <w:rPr>
          <w:rFonts w:ascii="Times New Roman" w:hAnsi="Times New Roman" w:cs="Times New Roman"/>
          <w:sz w:val="24"/>
          <w:szCs w:val="24"/>
        </w:rPr>
        <w:t>need to</w:t>
      </w:r>
      <w:r>
        <w:rPr>
          <w:rFonts w:ascii="Times New Roman" w:hAnsi="Times New Roman" w:cs="Times New Roman"/>
          <w:sz w:val="24"/>
          <w:szCs w:val="24"/>
        </w:rPr>
        <w:t xml:space="preserve"> learn and teach our young </w:t>
      </w:r>
      <w:r w:rsidR="007C4452">
        <w:rPr>
          <w:rFonts w:ascii="Times New Roman" w:hAnsi="Times New Roman" w:cs="Times New Roman"/>
          <w:sz w:val="24"/>
          <w:szCs w:val="24"/>
        </w:rPr>
        <w:t>about</w:t>
      </w:r>
      <w:r>
        <w:rPr>
          <w:rFonts w:ascii="Times New Roman" w:hAnsi="Times New Roman" w:cs="Times New Roman"/>
          <w:sz w:val="24"/>
          <w:szCs w:val="24"/>
        </w:rPr>
        <w:t xml:space="preserve"> the black </w:t>
      </w:r>
      <w:r w:rsidR="00060DC3">
        <w:rPr>
          <w:rFonts w:ascii="Times New Roman" w:hAnsi="Times New Roman" w:cs="Times New Roman"/>
          <w:sz w:val="24"/>
          <w:szCs w:val="24"/>
        </w:rPr>
        <w:t>Wall Street</w:t>
      </w:r>
      <w:r>
        <w:rPr>
          <w:rFonts w:ascii="Times New Roman" w:hAnsi="Times New Roman" w:cs="Times New Roman"/>
          <w:sz w:val="24"/>
          <w:szCs w:val="24"/>
        </w:rPr>
        <w:t xml:space="preserve"> </w:t>
      </w:r>
      <w:r w:rsidR="007C4452">
        <w:rPr>
          <w:rFonts w:ascii="Times New Roman" w:hAnsi="Times New Roman" w:cs="Times New Roman"/>
          <w:sz w:val="24"/>
          <w:szCs w:val="24"/>
        </w:rPr>
        <w:t>alongside</w:t>
      </w:r>
      <w:r>
        <w:rPr>
          <w:rFonts w:ascii="Times New Roman" w:hAnsi="Times New Roman" w:cs="Times New Roman"/>
          <w:sz w:val="24"/>
          <w:szCs w:val="24"/>
        </w:rPr>
        <w:t xml:space="preserve"> the community's important experienc</w:t>
      </w:r>
      <w:r>
        <w:rPr>
          <w:rFonts w:ascii="Times New Roman" w:hAnsi="Times New Roman" w:cs="Times New Roman"/>
          <w:sz w:val="24"/>
          <w:szCs w:val="24"/>
        </w:rPr>
        <w:t xml:space="preserve">e. By this, we all must be aware of </w:t>
      </w:r>
      <w:r w:rsidR="007F5F4D">
        <w:rPr>
          <w:rFonts w:ascii="Times New Roman" w:hAnsi="Times New Roman" w:cs="Times New Roman"/>
          <w:sz w:val="24"/>
          <w:szCs w:val="24"/>
        </w:rPr>
        <w:t>what happened and also the r</w:t>
      </w:r>
      <w:r>
        <w:rPr>
          <w:rFonts w:ascii="Times New Roman" w:hAnsi="Times New Roman" w:cs="Times New Roman"/>
          <w:sz w:val="24"/>
          <w:szCs w:val="24"/>
        </w:rPr>
        <w:t xml:space="preserve">easons for </w:t>
      </w:r>
      <w:r w:rsidR="007F5F4D">
        <w:rPr>
          <w:rFonts w:ascii="Times New Roman" w:hAnsi="Times New Roman" w:cs="Times New Roman"/>
          <w:sz w:val="24"/>
          <w:szCs w:val="24"/>
        </w:rPr>
        <w:t>its</w:t>
      </w:r>
      <w:r>
        <w:rPr>
          <w:rFonts w:ascii="Times New Roman" w:hAnsi="Times New Roman" w:cs="Times New Roman"/>
          <w:sz w:val="24"/>
          <w:szCs w:val="24"/>
        </w:rPr>
        <w:t xml:space="preserve"> occurrence. </w:t>
      </w:r>
      <w:r w:rsidR="00CA326B">
        <w:rPr>
          <w:rFonts w:ascii="Times New Roman" w:hAnsi="Times New Roman" w:cs="Times New Roman"/>
          <w:sz w:val="24"/>
          <w:szCs w:val="24"/>
        </w:rPr>
        <w:t xml:space="preserve">Lack of wall street education will help us </w:t>
      </w:r>
      <w:r w:rsidR="007C4452">
        <w:rPr>
          <w:rFonts w:ascii="Times New Roman" w:hAnsi="Times New Roman" w:cs="Times New Roman"/>
          <w:sz w:val="24"/>
          <w:szCs w:val="24"/>
        </w:rPr>
        <w:t>remember</w:t>
      </w:r>
      <w:r w:rsidR="00CA326B">
        <w:rPr>
          <w:rFonts w:ascii="Times New Roman" w:hAnsi="Times New Roman" w:cs="Times New Roman"/>
          <w:sz w:val="24"/>
          <w:szCs w:val="24"/>
        </w:rPr>
        <w:t xml:space="preserve"> the 1921 chaos so that it will never happen again.</w:t>
      </w:r>
      <w:r w:rsidR="007F5F4D">
        <w:rPr>
          <w:rFonts w:ascii="Times New Roman" w:hAnsi="Times New Roman" w:cs="Times New Roman"/>
          <w:sz w:val="24"/>
          <w:szCs w:val="24"/>
        </w:rPr>
        <w:t xml:space="preserve"> The above means that people must be held accountable, moral responsibility to be assigned </w:t>
      </w:r>
      <w:r w:rsidR="00AB5B96">
        <w:rPr>
          <w:rFonts w:ascii="Times New Roman" w:hAnsi="Times New Roman" w:cs="Times New Roman"/>
          <w:sz w:val="24"/>
          <w:szCs w:val="24"/>
        </w:rPr>
        <w:t xml:space="preserve">as the injustices will be perpetrating in Tulsa. The above will only be possible if we allow Black Wall Street to be included in the school curriculum. If that is achievable, the procedure will be easy. The first one is that we should start with the </w:t>
      </w:r>
      <w:r w:rsidR="00AB5B96">
        <w:rPr>
          <w:rFonts w:ascii="Times New Roman" w:hAnsi="Times New Roman" w:cs="Times New Roman"/>
          <w:sz w:val="24"/>
          <w:szCs w:val="24"/>
        </w:rPr>
        <w:lastRenderedPageBreak/>
        <w:t>reconciliation process. Next will be to recapture our often sense based on shared humanity. Lastly, we will create a much open, loving, and inclusive property community compared to the one we have today.</w:t>
      </w:r>
    </w:p>
    <w:p w14:paraId="58B42D03" w14:textId="4298593C" w:rsidR="00AB5B96" w:rsidRPr="00C951E1" w:rsidRDefault="003507A8" w:rsidP="001B125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It is possible to heal the wounds that were left behind by the </w:t>
      </w:r>
      <w:r w:rsidR="001F0716">
        <w:rPr>
          <w:rFonts w:ascii="Times New Roman" w:hAnsi="Times New Roman" w:cs="Times New Roman"/>
          <w:sz w:val="24"/>
          <w:szCs w:val="24"/>
        </w:rPr>
        <w:t>Riot only if we incorporate this painful and potent as poignant kind of legacy in the school curriculum following the systematic ways. According to some philosophers, for instance, Dr. Martin Luther King, he argues that "the function of education is to teach one to think intensively and to think critically" if substantiv</w:t>
      </w:r>
      <w:r w:rsidR="002F6CFE">
        <w:rPr>
          <w:rFonts w:ascii="Times New Roman" w:hAnsi="Times New Roman" w:cs="Times New Roman"/>
          <w:sz w:val="24"/>
          <w:szCs w:val="24"/>
        </w:rPr>
        <w:t>e details are absent in the curriculum, the</w:t>
      </w:r>
      <w:r w:rsidR="001F0716">
        <w:rPr>
          <w:rFonts w:ascii="Times New Roman" w:hAnsi="Times New Roman" w:cs="Times New Roman"/>
          <w:sz w:val="24"/>
          <w:szCs w:val="24"/>
        </w:rPr>
        <w:t xml:space="preserve">n education at large fails in its main mission. </w:t>
      </w:r>
      <w:r w:rsidR="0059181D">
        <w:rPr>
          <w:rFonts w:ascii="Times New Roman" w:hAnsi="Times New Roman" w:cs="Times New Roman"/>
          <w:sz w:val="24"/>
          <w:szCs w:val="24"/>
        </w:rPr>
        <w:t xml:space="preserve">If </w:t>
      </w:r>
      <w:r w:rsidR="004257D6">
        <w:rPr>
          <w:rFonts w:ascii="Times New Roman" w:hAnsi="Times New Roman" w:cs="Times New Roman"/>
          <w:sz w:val="24"/>
          <w:szCs w:val="24"/>
        </w:rPr>
        <w:t xml:space="preserve">our past is sanitized, our ability, therefore, is stifled based on our ability to analyze critically and </w:t>
      </w:r>
      <w:r w:rsidR="008A7E85">
        <w:rPr>
          <w:rFonts w:ascii="Times New Roman" w:hAnsi="Times New Roman" w:cs="Times New Roman"/>
          <w:sz w:val="24"/>
          <w:szCs w:val="24"/>
        </w:rPr>
        <w:t>intensively</w:t>
      </w:r>
      <w:r w:rsidR="004257D6">
        <w:rPr>
          <w:rFonts w:ascii="Times New Roman" w:hAnsi="Times New Roman" w:cs="Times New Roman"/>
          <w:sz w:val="24"/>
          <w:szCs w:val="24"/>
        </w:rPr>
        <w:t>.</w:t>
      </w:r>
      <w:r w:rsidR="008A7E85">
        <w:rPr>
          <w:rFonts w:ascii="Times New Roman" w:hAnsi="Times New Roman" w:cs="Times New Roman"/>
          <w:sz w:val="24"/>
          <w:szCs w:val="24"/>
        </w:rPr>
        <w:t xml:space="preserve"> Philosophers argue that we thus limit our learning capacity since we must learn from missteps and mistakes. Our future is much burdened due to our </w:t>
      </w:r>
      <w:r w:rsidR="007C4452">
        <w:rPr>
          <w:rFonts w:ascii="Times New Roman" w:hAnsi="Times New Roman" w:cs="Times New Roman"/>
          <w:sz w:val="24"/>
          <w:szCs w:val="24"/>
        </w:rPr>
        <w:t>unresolved</w:t>
      </w:r>
      <w:r w:rsidR="002F6CFE">
        <w:rPr>
          <w:rFonts w:ascii="Times New Roman" w:hAnsi="Times New Roman" w:cs="Times New Roman"/>
          <w:sz w:val="24"/>
          <w:szCs w:val="24"/>
        </w:rPr>
        <w:t xml:space="preserve"> and unsettled past </w:t>
      </w:r>
      <w:r w:rsidR="002F6CFE">
        <w:rPr>
          <w:rFonts w:ascii="Times New Roman" w:hAnsi="Times New Roman" w:cs="Times New Roman"/>
          <w:color w:val="222222"/>
          <w:sz w:val="24"/>
          <w:szCs w:val="24"/>
          <w:shd w:val="clear" w:color="auto" w:fill="FFFFFF"/>
        </w:rPr>
        <w:t xml:space="preserve">(Fairclough and </w:t>
      </w:r>
      <w:r w:rsidR="002F6CFE" w:rsidRPr="002F6CFE">
        <w:rPr>
          <w:rFonts w:ascii="Times New Roman" w:hAnsi="Times New Roman" w:cs="Times New Roman"/>
          <w:color w:val="222222"/>
          <w:sz w:val="24"/>
          <w:szCs w:val="24"/>
          <w:shd w:val="clear" w:color="auto" w:fill="FFFFFF"/>
        </w:rPr>
        <w:t>Adam</w:t>
      </w:r>
      <w:r w:rsidR="002F6CFE">
        <w:rPr>
          <w:rFonts w:ascii="Times New Roman" w:hAnsi="Times New Roman" w:cs="Times New Roman"/>
          <w:color w:val="222222"/>
          <w:sz w:val="24"/>
          <w:szCs w:val="24"/>
          <w:shd w:val="clear" w:color="auto" w:fill="FFFFFF"/>
        </w:rPr>
        <w:t>, 1983, pg. 67).</w:t>
      </w:r>
    </w:p>
    <w:p w14:paraId="768DD069" w14:textId="0AECED06" w:rsidR="00816380" w:rsidRDefault="003507A8" w:rsidP="001B125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History based on the Riot is just one case at a point. Simultaneously, some in the </w:t>
      </w:r>
      <w:r w:rsidR="00E45939">
        <w:rPr>
          <w:rFonts w:ascii="Times New Roman" w:hAnsi="Times New Roman" w:cs="Times New Roman"/>
          <w:sz w:val="24"/>
          <w:szCs w:val="24"/>
        </w:rPr>
        <w:t>conspiracy</w:t>
      </w:r>
      <w:r>
        <w:rPr>
          <w:rFonts w:ascii="Times New Roman" w:hAnsi="Times New Roman" w:cs="Times New Roman"/>
          <w:sz w:val="24"/>
          <w:szCs w:val="24"/>
        </w:rPr>
        <w:t xml:space="preserve"> evolved the community during the riot period </w:t>
      </w:r>
      <w:r w:rsidR="0004104A">
        <w:rPr>
          <w:rFonts w:ascii="Times New Roman" w:hAnsi="Times New Roman" w:cs="Times New Roman"/>
          <w:sz w:val="24"/>
          <w:szCs w:val="24"/>
        </w:rPr>
        <w:t xml:space="preserve">and </w:t>
      </w:r>
      <w:r w:rsidR="00E45939">
        <w:rPr>
          <w:rFonts w:ascii="Times New Roman" w:hAnsi="Times New Roman" w:cs="Times New Roman"/>
          <w:sz w:val="24"/>
          <w:szCs w:val="24"/>
        </w:rPr>
        <w:t>continuously</w:t>
      </w:r>
      <w:r>
        <w:rPr>
          <w:rFonts w:ascii="Times New Roman" w:hAnsi="Times New Roman" w:cs="Times New Roman"/>
          <w:sz w:val="24"/>
          <w:szCs w:val="24"/>
        </w:rPr>
        <w:t xml:space="preserve"> muzzled it after that. </w:t>
      </w:r>
      <w:r w:rsidR="00E45939">
        <w:rPr>
          <w:rFonts w:ascii="Times New Roman" w:hAnsi="Times New Roman" w:cs="Times New Roman"/>
          <w:sz w:val="24"/>
          <w:szCs w:val="24"/>
        </w:rPr>
        <w:t>Fully in this Riot's dimension is that it buried many layers just at the center of the city, which have been realized recently.</w:t>
      </w:r>
    </w:p>
    <w:p w14:paraId="305DA3E0" w14:textId="77777777" w:rsidR="00816380" w:rsidRDefault="00816380" w:rsidP="001B1257">
      <w:pPr>
        <w:spacing w:line="480" w:lineRule="auto"/>
        <w:ind w:firstLine="720"/>
        <w:contextualSpacing/>
        <w:jc w:val="both"/>
        <w:rPr>
          <w:rFonts w:ascii="Times New Roman" w:hAnsi="Times New Roman" w:cs="Times New Roman"/>
          <w:sz w:val="24"/>
          <w:szCs w:val="24"/>
        </w:rPr>
      </w:pPr>
    </w:p>
    <w:p w14:paraId="13649DA5" w14:textId="77777777" w:rsidR="00816380" w:rsidRDefault="00816380" w:rsidP="001B1257">
      <w:pPr>
        <w:spacing w:line="480" w:lineRule="auto"/>
        <w:ind w:firstLine="720"/>
        <w:contextualSpacing/>
        <w:jc w:val="both"/>
        <w:rPr>
          <w:rFonts w:ascii="Times New Roman" w:hAnsi="Times New Roman" w:cs="Times New Roman"/>
          <w:sz w:val="24"/>
          <w:szCs w:val="24"/>
        </w:rPr>
      </w:pPr>
    </w:p>
    <w:p w14:paraId="76F6EEA8" w14:textId="39814C6C" w:rsidR="000E4F37" w:rsidRDefault="003507A8" w:rsidP="001B125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601C5661" w14:textId="77777777" w:rsidR="00480FB4" w:rsidRDefault="00480FB4" w:rsidP="001B1257">
      <w:pPr>
        <w:spacing w:line="480" w:lineRule="auto"/>
        <w:contextualSpacing/>
        <w:jc w:val="both"/>
        <w:rPr>
          <w:rFonts w:ascii="Times New Roman" w:hAnsi="Times New Roman" w:cs="Times New Roman"/>
          <w:sz w:val="24"/>
          <w:szCs w:val="24"/>
        </w:rPr>
      </w:pPr>
    </w:p>
    <w:p w14:paraId="677ECA2F" w14:textId="77777777" w:rsidR="001B1257" w:rsidRDefault="001B1257" w:rsidP="001B1257">
      <w:pPr>
        <w:spacing w:line="480" w:lineRule="auto"/>
        <w:contextualSpacing/>
        <w:jc w:val="both"/>
        <w:rPr>
          <w:rFonts w:ascii="Times New Roman" w:hAnsi="Times New Roman" w:cs="Times New Roman"/>
          <w:b/>
          <w:sz w:val="24"/>
          <w:szCs w:val="24"/>
        </w:rPr>
      </w:pPr>
    </w:p>
    <w:p w14:paraId="7E2334CC" w14:textId="77777777" w:rsidR="001B1257" w:rsidRDefault="001B1257" w:rsidP="001B1257">
      <w:pPr>
        <w:spacing w:line="480" w:lineRule="auto"/>
        <w:contextualSpacing/>
        <w:jc w:val="both"/>
        <w:rPr>
          <w:rFonts w:ascii="Times New Roman" w:hAnsi="Times New Roman" w:cs="Times New Roman"/>
          <w:b/>
          <w:sz w:val="24"/>
          <w:szCs w:val="24"/>
        </w:rPr>
      </w:pPr>
    </w:p>
    <w:p w14:paraId="46137C0D" w14:textId="77777777" w:rsidR="001B1257" w:rsidRDefault="001B1257" w:rsidP="001B1257">
      <w:pPr>
        <w:spacing w:line="480" w:lineRule="auto"/>
        <w:contextualSpacing/>
        <w:jc w:val="both"/>
        <w:rPr>
          <w:rFonts w:ascii="Times New Roman" w:hAnsi="Times New Roman" w:cs="Times New Roman"/>
          <w:b/>
          <w:sz w:val="24"/>
          <w:szCs w:val="24"/>
        </w:rPr>
      </w:pPr>
    </w:p>
    <w:p w14:paraId="000000B6" w14:textId="27AD7FFB" w:rsidR="000E4F37" w:rsidRPr="00253697" w:rsidRDefault="003507A8" w:rsidP="001B1257">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Work Cited</w:t>
      </w:r>
    </w:p>
    <w:p w14:paraId="000000B7" w14:textId="77777777" w:rsidR="000E4F37" w:rsidRPr="00C951E1" w:rsidRDefault="000E4F37" w:rsidP="001B1257">
      <w:pPr>
        <w:spacing w:line="480" w:lineRule="auto"/>
        <w:contextualSpacing/>
        <w:jc w:val="both"/>
        <w:rPr>
          <w:rFonts w:ascii="Times New Roman" w:hAnsi="Times New Roman" w:cs="Times New Roman"/>
          <w:sz w:val="24"/>
          <w:szCs w:val="24"/>
        </w:rPr>
      </w:pPr>
    </w:p>
    <w:p w14:paraId="24B8E9C5" w14:textId="77777777" w:rsidR="002F6CFE"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According to Oklahoma fol</w:t>
      </w:r>
      <w:r w:rsidRPr="00C951E1">
        <w:rPr>
          <w:rFonts w:ascii="Times New Roman" w:hAnsi="Times New Roman" w:cs="Times New Roman"/>
          <w:sz w:val="24"/>
          <w:szCs w:val="24"/>
        </w:rPr>
        <w:t xml:space="preserve">lowing the 1921 Destruction of Black Wall Street (Doctoral dissertation, </w:t>
      </w:r>
      <w:r>
        <w:rPr>
          <w:rFonts w:ascii="Times New Roman" w:hAnsi="Times New Roman" w:cs="Times New Roman"/>
          <w:sz w:val="24"/>
          <w:szCs w:val="24"/>
        </w:rPr>
        <w:tab/>
      </w:r>
      <w:r w:rsidRPr="00C951E1">
        <w:rPr>
          <w:rFonts w:ascii="Times New Roman" w:hAnsi="Times New Roman" w:cs="Times New Roman"/>
          <w:sz w:val="24"/>
          <w:szCs w:val="24"/>
        </w:rPr>
        <w:t>Georgetown University).</w:t>
      </w:r>
    </w:p>
    <w:p w14:paraId="64ECF259" w14:textId="77777777" w:rsidR="002F6CFE" w:rsidRPr="00253697" w:rsidRDefault="003507A8" w:rsidP="001B1257">
      <w:pPr>
        <w:spacing w:line="480" w:lineRule="auto"/>
        <w:contextualSpacing/>
        <w:jc w:val="both"/>
        <w:rPr>
          <w:rFonts w:ascii="Times New Roman" w:hAnsi="Times New Roman" w:cs="Times New Roman"/>
          <w:color w:val="222222"/>
          <w:sz w:val="24"/>
          <w:szCs w:val="24"/>
          <w:shd w:val="clear" w:color="auto" w:fill="FFFFFF"/>
        </w:rPr>
      </w:pPr>
      <w:r w:rsidRPr="00253697">
        <w:rPr>
          <w:rFonts w:ascii="Times New Roman" w:hAnsi="Times New Roman" w:cs="Times New Roman"/>
          <w:color w:val="222222"/>
          <w:sz w:val="24"/>
          <w:szCs w:val="24"/>
          <w:shd w:val="clear" w:color="auto" w:fill="FFFFFF"/>
        </w:rPr>
        <w:t xml:space="preserve">Bell, Gregory S. </w:t>
      </w:r>
      <w:r w:rsidRPr="00253697">
        <w:rPr>
          <w:rFonts w:ascii="Times New Roman" w:hAnsi="Times New Roman" w:cs="Times New Roman"/>
          <w:i/>
          <w:iCs/>
          <w:color w:val="222222"/>
          <w:sz w:val="24"/>
          <w:szCs w:val="24"/>
          <w:shd w:val="clear" w:color="auto" w:fill="FFFFFF"/>
        </w:rPr>
        <w:t>In the black: A history of African Americans on Wall Street</w:t>
      </w:r>
      <w:r w:rsidRPr="00253697">
        <w:rPr>
          <w:rFonts w:ascii="Times New Roman" w:hAnsi="Times New Roman" w:cs="Times New Roman"/>
          <w:color w:val="222222"/>
          <w:sz w:val="24"/>
          <w:szCs w:val="24"/>
          <w:shd w:val="clear" w:color="auto" w:fill="FFFFFF"/>
        </w:rPr>
        <w:t xml:space="preserve">. John Wiley &amp; </w:t>
      </w:r>
      <w:r>
        <w:rPr>
          <w:rFonts w:ascii="Times New Roman" w:hAnsi="Times New Roman" w:cs="Times New Roman"/>
          <w:color w:val="222222"/>
          <w:sz w:val="24"/>
          <w:szCs w:val="24"/>
          <w:shd w:val="clear" w:color="auto" w:fill="FFFFFF"/>
        </w:rPr>
        <w:tab/>
      </w:r>
      <w:r w:rsidRPr="00253697">
        <w:rPr>
          <w:rFonts w:ascii="Times New Roman" w:hAnsi="Times New Roman" w:cs="Times New Roman"/>
          <w:color w:val="222222"/>
          <w:sz w:val="24"/>
          <w:szCs w:val="24"/>
          <w:shd w:val="clear" w:color="auto" w:fill="FFFFFF"/>
        </w:rPr>
        <w:t>Sons, 2002.</w:t>
      </w:r>
    </w:p>
    <w:p w14:paraId="711A1A9E" w14:textId="77777777" w:rsidR="002F6CFE" w:rsidRPr="00253697" w:rsidRDefault="003507A8" w:rsidP="001B1257">
      <w:pPr>
        <w:spacing w:line="480" w:lineRule="auto"/>
        <w:contextualSpacing/>
        <w:jc w:val="both"/>
        <w:rPr>
          <w:rFonts w:ascii="Times New Roman" w:hAnsi="Times New Roman" w:cs="Times New Roman"/>
          <w:color w:val="222222"/>
          <w:sz w:val="24"/>
          <w:szCs w:val="24"/>
          <w:shd w:val="clear" w:color="auto" w:fill="FFFFFF"/>
        </w:rPr>
      </w:pPr>
      <w:r w:rsidRPr="00253697">
        <w:rPr>
          <w:rFonts w:ascii="Times New Roman" w:hAnsi="Times New Roman" w:cs="Times New Roman"/>
          <w:color w:val="222222"/>
          <w:sz w:val="24"/>
          <w:szCs w:val="24"/>
          <w:shd w:val="clear" w:color="auto" w:fill="FFFFFF"/>
        </w:rPr>
        <w:t xml:space="preserve">Black, Barbara. "How to Improve Retail Investor Protection After the Dodd-Frank Wall Street </w:t>
      </w:r>
      <w:r>
        <w:rPr>
          <w:rFonts w:ascii="Times New Roman" w:hAnsi="Times New Roman" w:cs="Times New Roman"/>
          <w:color w:val="222222"/>
          <w:sz w:val="24"/>
          <w:szCs w:val="24"/>
          <w:shd w:val="clear" w:color="auto" w:fill="FFFFFF"/>
        </w:rPr>
        <w:tab/>
      </w:r>
      <w:r w:rsidRPr="00253697">
        <w:rPr>
          <w:rFonts w:ascii="Times New Roman" w:hAnsi="Times New Roman" w:cs="Times New Roman"/>
          <w:color w:val="222222"/>
          <w:sz w:val="24"/>
          <w:szCs w:val="24"/>
          <w:shd w:val="clear" w:color="auto" w:fill="FFFFFF"/>
        </w:rPr>
        <w:t xml:space="preserve">Reform and Consumer Protection Act." </w:t>
      </w:r>
      <w:r w:rsidRPr="00253697">
        <w:rPr>
          <w:rFonts w:ascii="Times New Roman" w:hAnsi="Times New Roman" w:cs="Times New Roman"/>
          <w:i/>
          <w:iCs/>
          <w:color w:val="222222"/>
          <w:sz w:val="24"/>
          <w:szCs w:val="24"/>
          <w:shd w:val="clear" w:color="auto" w:fill="FFFFFF"/>
        </w:rPr>
        <w:t>U. Pa. J. Bus. L.</w:t>
      </w:r>
      <w:r w:rsidRPr="00253697">
        <w:rPr>
          <w:rFonts w:ascii="Times New Roman" w:hAnsi="Times New Roman" w:cs="Times New Roman"/>
          <w:color w:val="222222"/>
          <w:sz w:val="24"/>
          <w:szCs w:val="24"/>
          <w:shd w:val="clear" w:color="auto" w:fill="FFFFFF"/>
        </w:rPr>
        <w:t xml:space="preserve"> 13 (2010): 59.</w:t>
      </w:r>
    </w:p>
    <w:p w14:paraId="117C1AE2" w14:textId="77777777" w:rsidR="002F6CFE"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Brown, N. L., &amp;amp; Stentiford, B. M. (Eds.). (, 2008). The Jim Crow Encyclopedia: Greenwood </w:t>
      </w:r>
      <w:r>
        <w:rPr>
          <w:rFonts w:ascii="Times New Roman" w:hAnsi="Times New Roman" w:cs="Times New Roman"/>
          <w:sz w:val="24"/>
          <w:szCs w:val="24"/>
        </w:rPr>
        <w:tab/>
      </w:r>
      <w:r w:rsidRPr="00C951E1">
        <w:rPr>
          <w:rFonts w:ascii="Times New Roman" w:hAnsi="Times New Roman" w:cs="Times New Roman"/>
          <w:sz w:val="24"/>
          <w:szCs w:val="24"/>
        </w:rPr>
        <w:t>Milestones in</w:t>
      </w:r>
    </w:p>
    <w:p w14:paraId="612010C3" w14:textId="77777777" w:rsidR="002F6CFE" w:rsidRPr="002F6CFE" w:rsidRDefault="003507A8" w:rsidP="001B1257">
      <w:pPr>
        <w:spacing w:line="480" w:lineRule="auto"/>
        <w:contextualSpacing/>
        <w:jc w:val="both"/>
        <w:rPr>
          <w:rFonts w:ascii="Times New Roman" w:hAnsi="Times New Roman" w:cs="Times New Roman"/>
          <w:sz w:val="24"/>
          <w:szCs w:val="24"/>
        </w:rPr>
      </w:pPr>
      <w:r w:rsidRPr="002F6CFE">
        <w:rPr>
          <w:rFonts w:ascii="Times New Roman" w:hAnsi="Times New Roman" w:cs="Times New Roman"/>
          <w:color w:val="222222"/>
          <w:sz w:val="24"/>
          <w:szCs w:val="24"/>
          <w:shd w:val="clear" w:color="auto" w:fill="FFFFFF"/>
        </w:rPr>
        <w:t xml:space="preserve">Fairclough, Adam. "Was Martin Luther King a Marxist?." </w:t>
      </w:r>
      <w:r w:rsidRPr="002F6CFE">
        <w:rPr>
          <w:rFonts w:ascii="Times New Roman" w:hAnsi="Times New Roman" w:cs="Times New Roman"/>
          <w:i/>
          <w:iCs/>
          <w:color w:val="222222"/>
          <w:sz w:val="24"/>
          <w:szCs w:val="24"/>
          <w:shd w:val="clear" w:color="auto" w:fill="FFFFFF"/>
        </w:rPr>
        <w:t>History Workshop</w:t>
      </w:r>
      <w:r w:rsidRPr="002F6CFE">
        <w:rPr>
          <w:rFonts w:ascii="Times New Roman" w:hAnsi="Times New Roman" w:cs="Times New Roman"/>
          <w:color w:val="222222"/>
          <w:sz w:val="24"/>
          <w:szCs w:val="24"/>
          <w:shd w:val="clear" w:color="auto" w:fill="FFFFFF"/>
        </w:rPr>
        <w:t xml:space="preserve">. Editorial </w:t>
      </w:r>
      <w:r>
        <w:rPr>
          <w:rFonts w:ascii="Times New Roman" w:hAnsi="Times New Roman" w:cs="Times New Roman"/>
          <w:color w:val="222222"/>
          <w:sz w:val="24"/>
          <w:szCs w:val="24"/>
          <w:shd w:val="clear" w:color="auto" w:fill="FFFFFF"/>
        </w:rPr>
        <w:tab/>
      </w:r>
      <w:r w:rsidRPr="002F6CFE">
        <w:rPr>
          <w:rFonts w:ascii="Times New Roman" w:hAnsi="Times New Roman" w:cs="Times New Roman"/>
          <w:color w:val="222222"/>
          <w:sz w:val="24"/>
          <w:szCs w:val="24"/>
          <w:shd w:val="clear" w:color="auto" w:fill="FFFFFF"/>
        </w:rPr>
        <w:t>Collective, History Workshop, Ruskin College, 1983.</w:t>
      </w:r>
    </w:p>
    <w:p w14:paraId="262FFFAE" w14:textId="77777777" w:rsidR="002F6CFE"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Haase</w:t>
      </w:r>
      <w:r w:rsidRPr="00C951E1">
        <w:rPr>
          <w:rFonts w:ascii="Times New Roman" w:hAnsi="Times New Roman" w:cs="Times New Roman"/>
          <w:sz w:val="24"/>
          <w:szCs w:val="24"/>
        </w:rPr>
        <w:t xml:space="preserve">, D. (Ed.). (, 2007). The Greenwood Encyclopedia of Folktales and Fairy Tales [3 </w:t>
      </w:r>
      <w:r>
        <w:rPr>
          <w:rFonts w:ascii="Times New Roman" w:hAnsi="Times New Roman" w:cs="Times New Roman"/>
          <w:sz w:val="24"/>
          <w:szCs w:val="24"/>
        </w:rPr>
        <w:tab/>
      </w:r>
      <w:r w:rsidRPr="00C951E1">
        <w:rPr>
          <w:rFonts w:ascii="Times New Roman" w:hAnsi="Times New Roman" w:cs="Times New Roman"/>
          <w:sz w:val="24"/>
          <w:szCs w:val="24"/>
        </w:rPr>
        <w:t>Volumes].</w:t>
      </w:r>
      <w:r>
        <w:rPr>
          <w:rFonts w:ascii="Times New Roman" w:hAnsi="Times New Roman" w:cs="Times New Roman"/>
          <w:sz w:val="24"/>
          <w:szCs w:val="24"/>
        </w:rPr>
        <w:t xml:space="preserve"> </w:t>
      </w:r>
      <w:r w:rsidRPr="00C951E1">
        <w:rPr>
          <w:rFonts w:ascii="Times New Roman" w:hAnsi="Times New Roman" w:cs="Times New Roman"/>
          <w:sz w:val="24"/>
          <w:szCs w:val="24"/>
        </w:rPr>
        <w:t>Greenwood Publishing Group.</w:t>
      </w:r>
    </w:p>
    <w:p w14:paraId="1A706CD6" w14:textId="77777777" w:rsidR="002F6CFE" w:rsidRPr="00253697" w:rsidRDefault="003507A8" w:rsidP="001B1257">
      <w:pPr>
        <w:spacing w:line="480" w:lineRule="auto"/>
        <w:contextualSpacing/>
        <w:jc w:val="both"/>
        <w:rPr>
          <w:rFonts w:ascii="Times New Roman" w:hAnsi="Times New Roman" w:cs="Times New Roman"/>
          <w:color w:val="222222"/>
          <w:sz w:val="24"/>
          <w:szCs w:val="24"/>
          <w:shd w:val="clear" w:color="auto" w:fill="FFFFFF"/>
        </w:rPr>
      </w:pPr>
      <w:r w:rsidRPr="00253697">
        <w:rPr>
          <w:rFonts w:ascii="Times New Roman" w:hAnsi="Times New Roman" w:cs="Times New Roman"/>
          <w:color w:val="222222"/>
          <w:sz w:val="24"/>
          <w:szCs w:val="24"/>
          <w:shd w:val="clear" w:color="auto" w:fill="FFFFFF"/>
        </w:rPr>
        <w:t xml:space="preserve">Hunter, Donna, and Emily Polk. "Academic responses to Occupy Wall Street and Black Lives </w:t>
      </w:r>
      <w:r>
        <w:rPr>
          <w:rFonts w:ascii="Times New Roman" w:hAnsi="Times New Roman" w:cs="Times New Roman"/>
          <w:color w:val="222222"/>
          <w:sz w:val="24"/>
          <w:szCs w:val="24"/>
          <w:shd w:val="clear" w:color="auto" w:fill="FFFFFF"/>
        </w:rPr>
        <w:tab/>
      </w:r>
      <w:r w:rsidRPr="00253697">
        <w:rPr>
          <w:rFonts w:ascii="Times New Roman" w:hAnsi="Times New Roman" w:cs="Times New Roman"/>
          <w:color w:val="222222"/>
          <w:sz w:val="24"/>
          <w:szCs w:val="24"/>
          <w:shd w:val="clear" w:color="auto" w:fill="FFFFFF"/>
        </w:rPr>
        <w:t xml:space="preserve">Matter." </w:t>
      </w:r>
      <w:r w:rsidRPr="00253697">
        <w:rPr>
          <w:rFonts w:ascii="Times New Roman" w:hAnsi="Times New Roman" w:cs="Times New Roman"/>
          <w:i/>
          <w:iCs/>
          <w:color w:val="222222"/>
          <w:sz w:val="24"/>
          <w:szCs w:val="24"/>
          <w:shd w:val="clear" w:color="auto" w:fill="FFFFFF"/>
        </w:rPr>
        <w:t>Peace Review</w:t>
      </w:r>
      <w:r w:rsidRPr="00253697">
        <w:rPr>
          <w:rFonts w:ascii="Times New Roman" w:hAnsi="Times New Roman" w:cs="Times New Roman"/>
          <w:color w:val="222222"/>
          <w:sz w:val="24"/>
          <w:szCs w:val="24"/>
          <w:shd w:val="clear" w:color="auto" w:fill="FFFFFF"/>
        </w:rPr>
        <w:t xml:space="preserve"> 28.4 (2016): 444-450.</w:t>
      </w:r>
    </w:p>
    <w:p w14:paraId="660C112D" w14:textId="77777777" w:rsidR="002F6CFE" w:rsidRPr="00B02254" w:rsidRDefault="003507A8" w:rsidP="001B1257">
      <w:pPr>
        <w:spacing w:line="480" w:lineRule="auto"/>
        <w:contextualSpacing/>
        <w:jc w:val="both"/>
        <w:rPr>
          <w:rFonts w:ascii="Times New Roman" w:hAnsi="Times New Roman" w:cs="Times New Roman"/>
          <w:sz w:val="24"/>
          <w:szCs w:val="24"/>
          <w:shd w:val="clear" w:color="auto" w:fill="FFFFFF"/>
        </w:rPr>
      </w:pPr>
      <w:r w:rsidRPr="00B02254">
        <w:rPr>
          <w:rFonts w:ascii="Times New Roman" w:hAnsi="Times New Roman" w:cs="Times New Roman"/>
          <w:sz w:val="24"/>
          <w:szCs w:val="24"/>
          <w:shd w:val="clear" w:color="auto" w:fill="FFFFFF"/>
        </w:rPr>
        <w:t xml:space="preserve">Johnson, Hannibal B. </w:t>
      </w:r>
      <w:r w:rsidRPr="00B02254">
        <w:rPr>
          <w:rFonts w:ascii="Times New Roman" w:hAnsi="Times New Roman" w:cs="Times New Roman"/>
          <w:i/>
          <w:iCs/>
          <w:sz w:val="24"/>
          <w:szCs w:val="24"/>
          <w:shd w:val="clear" w:color="auto" w:fill="FFFFFF"/>
        </w:rPr>
        <w:t>Black Wall Street: From Riot to Renaissance in Tulsa's historic Greenwood district</w:t>
      </w:r>
      <w:r w:rsidRPr="00B02254">
        <w:rPr>
          <w:rFonts w:ascii="Times New Roman" w:hAnsi="Times New Roman" w:cs="Times New Roman"/>
          <w:sz w:val="24"/>
          <w:szCs w:val="24"/>
          <w:shd w:val="clear" w:color="auto" w:fill="FFFFFF"/>
        </w:rPr>
        <w:t>. Marion Koogler McNay Art Museum, 1998.</w:t>
      </w:r>
    </w:p>
    <w:p w14:paraId="77FBD777" w14:textId="77777777" w:rsidR="002F6CFE"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Messer, C. M., &amp;amp; Bell, P. A. (2010). Mass media and governmental framing of riots: The case of Tulsa, 1921. </w:t>
      </w:r>
      <w:r w:rsidRPr="00C951E1">
        <w:rPr>
          <w:rFonts w:ascii="Times New Roman" w:hAnsi="Times New Roman" w:cs="Times New Roman"/>
          <w:sz w:val="24"/>
          <w:szCs w:val="24"/>
        </w:rPr>
        <w:t>Journal of Black studies, 40(5), 851-870.</w:t>
      </w:r>
    </w:p>
    <w:p w14:paraId="1385F48F" w14:textId="77777777" w:rsidR="002F6CFE" w:rsidRPr="00C951E1" w:rsidRDefault="003507A8" w:rsidP="001B1257">
      <w:pPr>
        <w:spacing w:line="480" w:lineRule="auto"/>
        <w:contextualSpacing/>
        <w:jc w:val="both"/>
        <w:rPr>
          <w:rFonts w:ascii="Times New Roman" w:hAnsi="Times New Roman" w:cs="Times New Roman"/>
          <w:sz w:val="24"/>
          <w:szCs w:val="24"/>
        </w:rPr>
      </w:pPr>
      <w:r w:rsidRPr="00C951E1">
        <w:rPr>
          <w:rFonts w:ascii="Times New Roman" w:hAnsi="Times New Roman" w:cs="Times New Roman"/>
          <w:sz w:val="24"/>
          <w:szCs w:val="24"/>
        </w:rPr>
        <w:t xml:space="preserve">Owens, K. (2020). The Successes and Failures of the United States to Grant Reparations to </w:t>
      </w:r>
      <w:r>
        <w:rPr>
          <w:rFonts w:ascii="Times New Roman" w:hAnsi="Times New Roman" w:cs="Times New Roman"/>
          <w:sz w:val="24"/>
          <w:szCs w:val="24"/>
        </w:rPr>
        <w:tab/>
      </w:r>
      <w:r w:rsidRPr="00C951E1">
        <w:rPr>
          <w:rFonts w:ascii="Times New Roman" w:hAnsi="Times New Roman" w:cs="Times New Roman"/>
          <w:sz w:val="24"/>
          <w:szCs w:val="24"/>
        </w:rPr>
        <w:t>Greenwood,</w:t>
      </w:r>
    </w:p>
    <w:p w14:paraId="1503BD09" w14:textId="77777777" w:rsidR="002F6CFE" w:rsidRDefault="003507A8" w:rsidP="001B1257">
      <w:pPr>
        <w:spacing w:line="480" w:lineRule="auto"/>
        <w:contextualSpacing/>
        <w:jc w:val="both"/>
        <w:rPr>
          <w:rFonts w:ascii="Times New Roman" w:hAnsi="Times New Roman" w:cs="Times New Roman"/>
          <w:color w:val="222222"/>
          <w:sz w:val="24"/>
          <w:szCs w:val="24"/>
          <w:shd w:val="clear" w:color="auto" w:fill="FFFFFF"/>
        </w:rPr>
      </w:pPr>
      <w:r w:rsidRPr="00253697">
        <w:rPr>
          <w:rFonts w:ascii="Times New Roman" w:hAnsi="Times New Roman" w:cs="Times New Roman"/>
          <w:color w:val="222222"/>
          <w:sz w:val="24"/>
          <w:szCs w:val="24"/>
          <w:shd w:val="clear" w:color="auto" w:fill="FFFFFF"/>
        </w:rPr>
        <w:t xml:space="preserve">Pasquale, Frank. </w:t>
      </w:r>
      <w:r w:rsidRPr="00253697">
        <w:rPr>
          <w:rFonts w:ascii="Times New Roman" w:hAnsi="Times New Roman" w:cs="Times New Roman"/>
          <w:i/>
          <w:iCs/>
          <w:color w:val="222222"/>
          <w:sz w:val="24"/>
          <w:szCs w:val="24"/>
          <w:shd w:val="clear" w:color="auto" w:fill="FFFFFF"/>
        </w:rPr>
        <w:t>The black box society</w:t>
      </w:r>
      <w:r w:rsidRPr="00253697">
        <w:rPr>
          <w:rFonts w:ascii="Times New Roman" w:hAnsi="Times New Roman" w:cs="Times New Roman"/>
          <w:color w:val="222222"/>
          <w:sz w:val="24"/>
          <w:szCs w:val="24"/>
          <w:shd w:val="clear" w:color="auto" w:fill="FFFFFF"/>
        </w:rPr>
        <w:t>. Harvard University Press, 2015.</w:t>
      </w:r>
    </w:p>
    <w:sectPr w:rsidR="002F6CFE">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855E4" w14:textId="77777777" w:rsidR="003507A8" w:rsidRDefault="003507A8">
      <w:pPr>
        <w:spacing w:line="240" w:lineRule="auto"/>
      </w:pPr>
      <w:r>
        <w:separator/>
      </w:r>
    </w:p>
  </w:endnote>
  <w:endnote w:type="continuationSeparator" w:id="0">
    <w:p w14:paraId="206887C8" w14:textId="77777777" w:rsidR="003507A8" w:rsidRDefault="003507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8E3B77" w14:textId="77777777" w:rsidR="003507A8" w:rsidRDefault="003507A8">
      <w:pPr>
        <w:spacing w:line="240" w:lineRule="auto"/>
      </w:pPr>
      <w:r>
        <w:separator/>
      </w:r>
    </w:p>
  </w:footnote>
  <w:footnote w:type="continuationSeparator" w:id="0">
    <w:p w14:paraId="58C04F63" w14:textId="77777777" w:rsidR="003507A8" w:rsidRDefault="003507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C1" w14:textId="77777777" w:rsidR="000E4F37" w:rsidRDefault="003507A8">
    <w:pPr>
      <w:jc w:val="right"/>
    </w:pPr>
    <w:r>
      <w:t>Jordan Rogers</w:t>
    </w:r>
  </w:p>
  <w:p w14:paraId="000000C2" w14:textId="77777777" w:rsidR="000E4F37" w:rsidRDefault="003507A8">
    <w:pPr>
      <w:jc w:val="right"/>
    </w:pPr>
    <w:r>
      <w:t>11/26/20</w:t>
    </w:r>
  </w:p>
  <w:p w14:paraId="000000C3" w14:textId="77777777" w:rsidR="000E4F37" w:rsidRDefault="003507A8">
    <w:pPr>
      <w:jc w:val="right"/>
    </w:pPr>
    <w:r>
      <w:t>U.S. History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C36EE0"/>
    <w:multiLevelType w:val="hybridMultilevel"/>
    <w:tmpl w:val="D116E4BE"/>
    <w:lvl w:ilvl="0" w:tplc="00A042E8">
      <w:start w:val="1"/>
      <w:numFmt w:val="bullet"/>
      <w:lvlText w:val=""/>
      <w:lvlJc w:val="left"/>
      <w:pPr>
        <w:ind w:left="720" w:hanging="360"/>
      </w:pPr>
      <w:rPr>
        <w:rFonts w:ascii="Symbol" w:hAnsi="Symbol" w:hint="default"/>
      </w:rPr>
    </w:lvl>
    <w:lvl w:ilvl="1" w:tplc="4C5E2D96" w:tentative="1">
      <w:start w:val="1"/>
      <w:numFmt w:val="bullet"/>
      <w:lvlText w:val="o"/>
      <w:lvlJc w:val="left"/>
      <w:pPr>
        <w:ind w:left="1440" w:hanging="360"/>
      </w:pPr>
      <w:rPr>
        <w:rFonts w:ascii="Courier New" w:hAnsi="Courier New" w:cs="Courier New" w:hint="default"/>
      </w:rPr>
    </w:lvl>
    <w:lvl w:ilvl="2" w:tplc="18F02CF4" w:tentative="1">
      <w:start w:val="1"/>
      <w:numFmt w:val="bullet"/>
      <w:lvlText w:val=""/>
      <w:lvlJc w:val="left"/>
      <w:pPr>
        <w:ind w:left="2160" w:hanging="360"/>
      </w:pPr>
      <w:rPr>
        <w:rFonts w:ascii="Wingdings" w:hAnsi="Wingdings" w:hint="default"/>
      </w:rPr>
    </w:lvl>
    <w:lvl w:ilvl="3" w:tplc="1AA6BE82" w:tentative="1">
      <w:start w:val="1"/>
      <w:numFmt w:val="bullet"/>
      <w:lvlText w:val=""/>
      <w:lvlJc w:val="left"/>
      <w:pPr>
        <w:ind w:left="2880" w:hanging="360"/>
      </w:pPr>
      <w:rPr>
        <w:rFonts w:ascii="Symbol" w:hAnsi="Symbol" w:hint="default"/>
      </w:rPr>
    </w:lvl>
    <w:lvl w:ilvl="4" w:tplc="16F4DD38" w:tentative="1">
      <w:start w:val="1"/>
      <w:numFmt w:val="bullet"/>
      <w:lvlText w:val="o"/>
      <w:lvlJc w:val="left"/>
      <w:pPr>
        <w:ind w:left="3600" w:hanging="360"/>
      </w:pPr>
      <w:rPr>
        <w:rFonts w:ascii="Courier New" w:hAnsi="Courier New" w:cs="Courier New" w:hint="default"/>
      </w:rPr>
    </w:lvl>
    <w:lvl w:ilvl="5" w:tplc="4D46EAF6" w:tentative="1">
      <w:start w:val="1"/>
      <w:numFmt w:val="bullet"/>
      <w:lvlText w:val=""/>
      <w:lvlJc w:val="left"/>
      <w:pPr>
        <w:ind w:left="4320" w:hanging="360"/>
      </w:pPr>
      <w:rPr>
        <w:rFonts w:ascii="Wingdings" w:hAnsi="Wingdings" w:hint="default"/>
      </w:rPr>
    </w:lvl>
    <w:lvl w:ilvl="6" w:tplc="6BDC5908" w:tentative="1">
      <w:start w:val="1"/>
      <w:numFmt w:val="bullet"/>
      <w:lvlText w:val=""/>
      <w:lvlJc w:val="left"/>
      <w:pPr>
        <w:ind w:left="5040" w:hanging="360"/>
      </w:pPr>
      <w:rPr>
        <w:rFonts w:ascii="Symbol" w:hAnsi="Symbol" w:hint="default"/>
      </w:rPr>
    </w:lvl>
    <w:lvl w:ilvl="7" w:tplc="1BBC6E76" w:tentative="1">
      <w:start w:val="1"/>
      <w:numFmt w:val="bullet"/>
      <w:lvlText w:val="o"/>
      <w:lvlJc w:val="left"/>
      <w:pPr>
        <w:ind w:left="5760" w:hanging="360"/>
      </w:pPr>
      <w:rPr>
        <w:rFonts w:ascii="Courier New" w:hAnsi="Courier New" w:cs="Courier New" w:hint="default"/>
      </w:rPr>
    </w:lvl>
    <w:lvl w:ilvl="8" w:tplc="08E0D20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F37"/>
    <w:rsid w:val="000133DC"/>
    <w:rsid w:val="0004104A"/>
    <w:rsid w:val="00060DC3"/>
    <w:rsid w:val="0006551F"/>
    <w:rsid w:val="000C027A"/>
    <w:rsid w:val="000D34EC"/>
    <w:rsid w:val="000E4F37"/>
    <w:rsid w:val="00191E3F"/>
    <w:rsid w:val="001B1257"/>
    <w:rsid w:val="001E60B3"/>
    <w:rsid w:val="001F0716"/>
    <w:rsid w:val="00253697"/>
    <w:rsid w:val="00281E44"/>
    <w:rsid w:val="002B0AE6"/>
    <w:rsid w:val="002F6CFE"/>
    <w:rsid w:val="003507A8"/>
    <w:rsid w:val="00354AD7"/>
    <w:rsid w:val="004140A9"/>
    <w:rsid w:val="004257D6"/>
    <w:rsid w:val="00454A48"/>
    <w:rsid w:val="00466988"/>
    <w:rsid w:val="00480FB4"/>
    <w:rsid w:val="00485417"/>
    <w:rsid w:val="00485E48"/>
    <w:rsid w:val="004D4CB6"/>
    <w:rsid w:val="00537BD9"/>
    <w:rsid w:val="0059181D"/>
    <w:rsid w:val="00597E3E"/>
    <w:rsid w:val="006A5F5D"/>
    <w:rsid w:val="006B1A5E"/>
    <w:rsid w:val="007C4452"/>
    <w:rsid w:val="007F5F4D"/>
    <w:rsid w:val="0080371E"/>
    <w:rsid w:val="00816380"/>
    <w:rsid w:val="00855872"/>
    <w:rsid w:val="0086351D"/>
    <w:rsid w:val="008A3EDC"/>
    <w:rsid w:val="008A7E85"/>
    <w:rsid w:val="008D39F4"/>
    <w:rsid w:val="009035DA"/>
    <w:rsid w:val="009124FF"/>
    <w:rsid w:val="009E7A4D"/>
    <w:rsid w:val="00AB5B96"/>
    <w:rsid w:val="00B02254"/>
    <w:rsid w:val="00B54F4A"/>
    <w:rsid w:val="00C23591"/>
    <w:rsid w:val="00C60D6D"/>
    <w:rsid w:val="00C951E1"/>
    <w:rsid w:val="00CA326B"/>
    <w:rsid w:val="00CE201A"/>
    <w:rsid w:val="00CF0168"/>
    <w:rsid w:val="00DC6C25"/>
    <w:rsid w:val="00E45939"/>
    <w:rsid w:val="00E94007"/>
    <w:rsid w:val="00EC0E4A"/>
    <w:rsid w:val="00ED11D6"/>
    <w:rsid w:val="00EF2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9FDE0"/>
  <w15:docId w15:val="{5011695D-B715-46C7-A3EB-A15FAA55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9E7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3348</Words>
  <Characters>19087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hp</cp:lastModifiedBy>
  <cp:revision>2</cp:revision>
  <dcterms:created xsi:type="dcterms:W3CDTF">2020-12-10T23:16:00Z</dcterms:created>
  <dcterms:modified xsi:type="dcterms:W3CDTF">2020-12-10T23:16:00Z</dcterms:modified>
</cp:coreProperties>
</file>